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48" w:rsidRPr="00525548" w:rsidRDefault="00525548" w:rsidP="00525548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25548">
        <w:rPr>
          <w:rFonts w:ascii="Times New Roman" w:hAnsi="Times New Roman" w:cs="Times New Roman"/>
          <w:b/>
          <w:sz w:val="40"/>
          <w:szCs w:val="40"/>
        </w:rPr>
        <w:t>Влияние конструктора LEGO на развитие ребенка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525548" w:rsidRDefault="00525548" w:rsidP="005255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548">
        <w:rPr>
          <w:rFonts w:ascii="Times New Roman" w:eastAsia="Times New Roman" w:hAnsi="Times New Roman" w:cs="Times New Roman"/>
          <w:sz w:val="28"/>
          <w:szCs w:val="28"/>
        </w:rPr>
        <w:t xml:space="preserve">Сегодня обществу необходимы социально активные, самостоятельные и творческие люди, способные к саморазвитию. </w:t>
      </w:r>
    </w:p>
    <w:p w:rsidR="00525548" w:rsidRDefault="00525548" w:rsidP="005255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548">
        <w:rPr>
          <w:rFonts w:ascii="Times New Roman" w:eastAsia="Times New Roman" w:hAnsi="Times New Roman" w:cs="Times New Roman"/>
          <w:sz w:val="28"/>
          <w:szCs w:val="28"/>
        </w:rPr>
        <w:t xml:space="preserve">Особое значение придается дошкольному воспитанию и образованию. Ведь именно в этот период закладываются фундаментальные компоненты становления личности ребенка. Как добиться того, чтобы знания детей, полученные в детском саду, помогали им в дальнейшем при обучении в школе. Организация деятельности опирается на естественный интерес к разработке и постройке различных механизмов. </w:t>
      </w:r>
    </w:p>
    <w:p w:rsidR="00525548" w:rsidRDefault="00525548" w:rsidP="005255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548">
        <w:rPr>
          <w:rFonts w:ascii="Times New Roman" w:eastAsia="Times New Roman" w:hAnsi="Times New Roman" w:cs="Times New Roman"/>
          <w:sz w:val="28"/>
          <w:szCs w:val="28"/>
        </w:rPr>
        <w:t xml:space="preserve">Разнообразие конструкторов LEGO позволяет заниматься с воспитанниками разного возраста и по разным направлениям. Конструирование теснейшим образом связано с чувственным и интеллектуальным развитием ребенка. Особое значение оно имеет для совершенствования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остроты зрения, точности </w:t>
      </w:r>
      <w:r w:rsidRPr="00525548">
        <w:rPr>
          <w:rFonts w:ascii="Times New Roman" w:eastAsia="Times New Roman" w:hAnsi="Times New Roman" w:cs="Times New Roman"/>
          <w:sz w:val="28"/>
          <w:szCs w:val="28"/>
        </w:rPr>
        <w:t xml:space="preserve"> восприятия,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</w:t>
      </w:r>
    </w:p>
    <w:p w:rsidR="00525548" w:rsidRDefault="00525548" w:rsidP="005255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548">
        <w:rPr>
          <w:rFonts w:ascii="Times New Roman" w:eastAsia="Times New Roman" w:hAnsi="Times New Roman" w:cs="Times New Roman"/>
          <w:sz w:val="28"/>
          <w:szCs w:val="28"/>
        </w:rPr>
        <w:t>В процессе занятий идет работа над развитием мышления, воображения, мелкой моторики, творческих задатков, развитие диалогической и монологической речи, расширение словарного запаса.</w:t>
      </w:r>
    </w:p>
    <w:p w:rsidR="00525548" w:rsidRDefault="00525548" w:rsidP="005255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548">
        <w:rPr>
          <w:rFonts w:ascii="Times New Roman" w:eastAsia="Times New Roman" w:hAnsi="Times New Roman" w:cs="Times New Roman"/>
          <w:sz w:val="28"/>
          <w:szCs w:val="28"/>
        </w:rPr>
        <w:t xml:space="preserve"> Конструирование во ФГОС определено как компонент обязательной части программы, вид деятельности, способствующей развитию исследовательской и творческой активности детей, а также умений наблюдать и экспериментировать. В силу своей универсальности LEGO - конструктор является наиболее предпочтительным развивающим материалом, позволяющим разнообразить процесс обучения дошкольников. </w:t>
      </w:r>
    </w:p>
    <w:p w:rsidR="00525548" w:rsidRDefault="00525548" w:rsidP="005255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5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Основой образовательной деятельности с использованием LEGO - технологии является игра – ведущий вид детской деятельности. LEGO позволяет </w:t>
      </w:r>
      <w:proofErr w:type="gramStart"/>
      <w:r w:rsidRPr="00525548">
        <w:rPr>
          <w:rFonts w:ascii="Times New Roman" w:eastAsia="Times New Roman" w:hAnsi="Times New Roman" w:cs="Times New Roman"/>
          <w:sz w:val="28"/>
          <w:szCs w:val="28"/>
        </w:rPr>
        <w:t>учиться</w:t>
      </w:r>
      <w:proofErr w:type="gramEnd"/>
      <w:r w:rsidRPr="00525548">
        <w:rPr>
          <w:rFonts w:ascii="Times New Roman" w:eastAsia="Times New Roman" w:hAnsi="Times New Roman" w:cs="Times New Roman"/>
          <w:sz w:val="28"/>
          <w:szCs w:val="28"/>
        </w:rPr>
        <w:t xml:space="preserve"> играя и обучаться в игре. Дети всего мира могут общаться на одном языке – языке игры. Игра помогает им понять сложный и разнообразный окружающий мир. </w:t>
      </w:r>
    </w:p>
    <w:p w:rsidR="00525548" w:rsidRDefault="00525548" w:rsidP="005255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548">
        <w:rPr>
          <w:rFonts w:ascii="Times New Roman" w:eastAsia="Times New Roman" w:hAnsi="Times New Roman" w:cs="Times New Roman"/>
          <w:sz w:val="28"/>
          <w:szCs w:val="28"/>
        </w:rPr>
        <w:t xml:space="preserve">Ребенок – это маленький исследователь. Попадая в этот мир, он начинает исследовать все, что попадает ему в руки, поэтому для игр нужны прочные и безопасные вещи, благодаря которым у ребенка появляется возможность экспериментирования и самовыражения. </w:t>
      </w:r>
    </w:p>
    <w:p w:rsidR="00525548" w:rsidRDefault="00525548" w:rsidP="005255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548">
        <w:rPr>
          <w:rFonts w:ascii="Times New Roman" w:eastAsia="Times New Roman" w:hAnsi="Times New Roman" w:cs="Times New Roman"/>
          <w:sz w:val="28"/>
          <w:szCs w:val="28"/>
        </w:rPr>
        <w:t xml:space="preserve">Процесс конструирования – это построение разнообразных моделей и сборка отдельных частей и элементов в единое целое. Такой вид деятельности интересен для любого ребенка, он приносит много пользы, способствуя развитию мелкой моторики. Также способствует развитию образного мышления у ребенка. </w:t>
      </w:r>
    </w:p>
    <w:p w:rsidR="00525548" w:rsidRPr="00525548" w:rsidRDefault="00525548" w:rsidP="005255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548">
        <w:rPr>
          <w:rFonts w:ascii="Times New Roman" w:eastAsia="Times New Roman" w:hAnsi="Times New Roman" w:cs="Times New Roman"/>
          <w:sz w:val="28"/>
          <w:szCs w:val="28"/>
        </w:rPr>
        <w:t>Существенное преимущество конструкторов заключается в том, что конструирование дает возможность детям изучать мир, который вокруг, не поверхностно, а изнутри. Конструкторы помогают окунуться в сказку, в которой все крутится вокруг ребенка и происходит так, как он этого пожелает. Конструкторы и другие игрушки от LEGO позволяют детям узнать легенды прошлых веков, играть вместе с отважными героями из будущего и воссоздавать свои любимые фильмы. Благодаря конструктору, можно теперь воплотить в реальность любые фантазии и желания ребенка. По мнению великого и всем известного русского педагога Ушинского, строительные игрушки помогают формировать в ребенке чувство ритма, пропорций, масштаба, красоты и композиции. Конструктор LEGO не надоедает ребенку, так как он знакомит его с различными профессиями. Игрушки LEGO развивают фантазию, мышление и воображение, ловкость рук, быстроту реакции.</w:t>
      </w:r>
    </w:p>
    <w:p w:rsidR="00DB555C" w:rsidRPr="00525548" w:rsidRDefault="00DB555C" w:rsidP="005255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555C" w:rsidRPr="0052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8FA"/>
    <w:rsid w:val="004E58FA"/>
    <w:rsid w:val="00525548"/>
    <w:rsid w:val="00DB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5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5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255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5548"/>
  </w:style>
  <w:style w:type="paragraph" w:styleId="a4">
    <w:name w:val="Normal (Web)"/>
    <w:basedOn w:val="a"/>
    <w:uiPriority w:val="99"/>
    <w:semiHidden/>
    <w:unhideWhenUsed/>
    <w:rsid w:val="0052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66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1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2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7705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719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25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12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94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</dc:creator>
  <cp:keywords/>
  <dc:description/>
  <cp:lastModifiedBy>SERH</cp:lastModifiedBy>
  <cp:revision>2</cp:revision>
  <dcterms:created xsi:type="dcterms:W3CDTF">2016-12-08T18:14:00Z</dcterms:created>
  <dcterms:modified xsi:type="dcterms:W3CDTF">2016-12-08T18:36:00Z</dcterms:modified>
</cp:coreProperties>
</file>