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3A4" w:rsidRDefault="004513A4" w:rsidP="00C81FC3">
      <w:pPr>
        <w:spacing w:line="360" w:lineRule="auto"/>
        <w:ind w:left="108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Описание работы с алгоритмом использования электронного интерактивного дидактического </w:t>
      </w:r>
      <w:proofErr w:type="spellStart"/>
      <w:r>
        <w:rPr>
          <w:b/>
          <w:sz w:val="28"/>
          <w:szCs w:val="28"/>
        </w:rPr>
        <w:t>мультимедийного</w:t>
      </w:r>
      <w:proofErr w:type="spellEnd"/>
      <w:r>
        <w:rPr>
          <w:b/>
          <w:sz w:val="28"/>
          <w:szCs w:val="28"/>
        </w:rPr>
        <w:t xml:space="preserve"> пособия в           образовательном процессе</w:t>
      </w:r>
    </w:p>
    <w:p w:rsidR="004513A4" w:rsidRPr="00724DA1" w:rsidRDefault="004513A4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724DA1">
        <w:rPr>
          <w:sz w:val="28"/>
          <w:szCs w:val="28"/>
        </w:rPr>
        <w:t>Тема пособия:</w:t>
      </w:r>
      <w:r>
        <w:rPr>
          <w:sz w:val="28"/>
          <w:szCs w:val="28"/>
        </w:rPr>
        <w:t xml:space="preserve"> «</w:t>
      </w:r>
      <w:proofErr w:type="spellStart"/>
      <w:r>
        <w:rPr>
          <w:sz w:val="28"/>
          <w:szCs w:val="28"/>
        </w:rPr>
        <w:t>Речевичок</w:t>
      </w:r>
      <w:proofErr w:type="spellEnd"/>
      <w:r>
        <w:rPr>
          <w:sz w:val="28"/>
          <w:szCs w:val="28"/>
        </w:rPr>
        <w:t>»</w:t>
      </w:r>
    </w:p>
    <w:p w:rsidR="004513A4" w:rsidRPr="00724DA1" w:rsidRDefault="004513A4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  <w:r w:rsidRPr="00724DA1">
        <w:rPr>
          <w:sz w:val="28"/>
          <w:szCs w:val="28"/>
        </w:rPr>
        <w:t xml:space="preserve"> Возраст целевой группы: </w:t>
      </w:r>
      <w:r>
        <w:rPr>
          <w:sz w:val="28"/>
          <w:szCs w:val="28"/>
        </w:rPr>
        <w:t>старшая группа 5-6 лет</w:t>
      </w:r>
    </w:p>
    <w:p w:rsidR="004513A4" w:rsidRPr="00724DA1" w:rsidRDefault="004513A4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  <w:r w:rsidRPr="00724DA1">
        <w:rPr>
          <w:sz w:val="28"/>
          <w:szCs w:val="28"/>
        </w:rPr>
        <w:t xml:space="preserve"> Цель пособия:</w:t>
      </w:r>
      <w:r>
        <w:rPr>
          <w:sz w:val="28"/>
          <w:szCs w:val="28"/>
        </w:rPr>
        <w:t xml:space="preserve"> развитие речевого творчества дошкольников</w:t>
      </w:r>
    </w:p>
    <w:p w:rsidR="004513A4" w:rsidRDefault="004513A4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  <w:r w:rsidRPr="00724DA1">
        <w:rPr>
          <w:sz w:val="28"/>
          <w:szCs w:val="28"/>
        </w:rPr>
        <w:t xml:space="preserve"> Задачи пособия:</w:t>
      </w:r>
    </w:p>
    <w:p w:rsidR="004513A4" w:rsidRPr="008A195B" w:rsidRDefault="004513A4" w:rsidP="004513A4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1.</w:t>
      </w:r>
      <w:r w:rsidRPr="008A195B">
        <w:rPr>
          <w:sz w:val="28"/>
          <w:szCs w:val="28"/>
        </w:rPr>
        <w:t>Совершенствовать умение детей подбирать рифму к слов</w:t>
      </w:r>
      <w:r>
        <w:rPr>
          <w:sz w:val="28"/>
          <w:szCs w:val="28"/>
        </w:rPr>
        <w:t>ам.</w:t>
      </w:r>
    </w:p>
    <w:p w:rsidR="004513A4" w:rsidRDefault="004513A4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>2.Формировать навык придумывания  загадок, стишков.</w:t>
      </w:r>
    </w:p>
    <w:p w:rsidR="004513A4" w:rsidRDefault="0043447C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4513A4">
        <w:rPr>
          <w:sz w:val="28"/>
          <w:szCs w:val="28"/>
        </w:rPr>
        <w:t>. Развивать воображение</w:t>
      </w:r>
      <w:r>
        <w:rPr>
          <w:sz w:val="28"/>
          <w:szCs w:val="28"/>
        </w:rPr>
        <w:t>,</w:t>
      </w:r>
      <w:r w:rsidR="004513A4">
        <w:rPr>
          <w:sz w:val="28"/>
          <w:szCs w:val="28"/>
        </w:rPr>
        <w:t xml:space="preserve"> память</w:t>
      </w:r>
      <w:r>
        <w:rPr>
          <w:sz w:val="28"/>
          <w:szCs w:val="28"/>
        </w:rPr>
        <w:t xml:space="preserve">, речь </w:t>
      </w:r>
      <w:r w:rsidR="004513A4">
        <w:rPr>
          <w:sz w:val="28"/>
          <w:szCs w:val="28"/>
        </w:rPr>
        <w:t xml:space="preserve"> посредством разучивания стихотворения по </w:t>
      </w:r>
      <w:proofErr w:type="spellStart"/>
      <w:r w:rsidR="004513A4">
        <w:rPr>
          <w:sz w:val="28"/>
          <w:szCs w:val="28"/>
        </w:rPr>
        <w:t>мнемотаблице</w:t>
      </w:r>
      <w:proofErr w:type="spellEnd"/>
      <w:r w:rsidR="004513A4">
        <w:rPr>
          <w:sz w:val="28"/>
          <w:szCs w:val="28"/>
        </w:rPr>
        <w:t xml:space="preserve">. </w:t>
      </w:r>
    </w:p>
    <w:p w:rsidR="004513A4" w:rsidRDefault="0043447C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4513A4">
        <w:rPr>
          <w:sz w:val="28"/>
          <w:szCs w:val="28"/>
        </w:rPr>
        <w:t>.</w:t>
      </w:r>
      <w:r>
        <w:rPr>
          <w:sz w:val="28"/>
          <w:szCs w:val="28"/>
        </w:rPr>
        <w:t xml:space="preserve"> Обогащение и активизация словарного запаса детей при помощи подбора противоположных значений слов. </w:t>
      </w:r>
    </w:p>
    <w:p w:rsidR="0043447C" w:rsidRDefault="0043447C" w:rsidP="0043447C">
      <w:pPr>
        <w:rPr>
          <w:sz w:val="28"/>
          <w:szCs w:val="28"/>
        </w:rPr>
      </w:pPr>
      <w:r>
        <w:rPr>
          <w:sz w:val="28"/>
          <w:szCs w:val="28"/>
        </w:rPr>
        <w:t xml:space="preserve">              5. Формирование грамматического строя речи дошкольников путем      </w:t>
      </w:r>
    </w:p>
    <w:p w:rsidR="0043447C" w:rsidRDefault="0043447C" w:rsidP="0043447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подбора однокоренных слов.</w:t>
      </w:r>
    </w:p>
    <w:p w:rsidR="0043447C" w:rsidRDefault="0043447C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</w:p>
    <w:tbl>
      <w:tblPr>
        <w:tblW w:w="9581" w:type="dxa"/>
        <w:tblInd w:w="-5" w:type="dxa"/>
        <w:tblLayout w:type="fixed"/>
        <w:tblLook w:val="0000"/>
      </w:tblPr>
      <w:tblGrid>
        <w:gridCol w:w="1531"/>
        <w:gridCol w:w="8050"/>
      </w:tblGrid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513A4" w:rsidRPr="00302E17" w:rsidRDefault="004513A4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302E17">
              <w:rPr>
                <w:b/>
                <w:color w:val="000000"/>
                <w:spacing w:val="1"/>
                <w:sz w:val="28"/>
                <w:szCs w:val="28"/>
              </w:rPr>
              <w:t>№ слайда</w: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Pr="00302E17" w:rsidRDefault="004513A4" w:rsidP="00F6276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b/>
                <w:color w:val="000000"/>
                <w:spacing w:val="1"/>
                <w:sz w:val="28"/>
                <w:szCs w:val="28"/>
              </w:rPr>
              <w:t xml:space="preserve">    </w:t>
            </w:r>
            <w:r w:rsidRPr="00302E17">
              <w:rPr>
                <w:b/>
                <w:color w:val="000000"/>
                <w:spacing w:val="1"/>
                <w:sz w:val="28"/>
                <w:szCs w:val="28"/>
              </w:rPr>
              <w:t>Действия и возможный вариант пояснений педагога</w:t>
            </w:r>
          </w:p>
        </w:tc>
      </w:tr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513A4" w:rsidRPr="00302E17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 1</w:t>
            </w:r>
            <w:r w:rsidRPr="00355DD8">
              <w:rPr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2.5pt;height:46.5pt" o:ole="">
                  <v:imagedata r:id="rId5" o:title=""/>
                </v:shape>
                <o:OLEObject Type="Embed" ProgID="PowerPoint.Slide.12" ShapeID="_x0000_i1025" DrawAspect="Content" ObjectID="_1545901713" r:id="rId6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proofErr w:type="spellStart"/>
            <w:r>
              <w:rPr>
                <w:color w:val="000000"/>
                <w:spacing w:val="1"/>
                <w:sz w:val="28"/>
                <w:szCs w:val="28"/>
              </w:rPr>
              <w:t>Мультимедийное</w:t>
            </w:r>
            <w:proofErr w:type="spellEnd"/>
            <w:r>
              <w:rPr>
                <w:color w:val="000000"/>
                <w:spacing w:val="1"/>
                <w:sz w:val="28"/>
                <w:szCs w:val="28"/>
              </w:rPr>
              <w:t xml:space="preserve"> дидактическое пособие для детей старшей группы «</w:t>
            </w:r>
            <w:proofErr w:type="spellStart"/>
            <w:r>
              <w:rPr>
                <w:color w:val="000000"/>
                <w:spacing w:val="1"/>
                <w:sz w:val="28"/>
                <w:szCs w:val="28"/>
              </w:rPr>
              <w:t>Речевичок</w:t>
            </w:r>
            <w:proofErr w:type="spellEnd"/>
            <w:r>
              <w:rPr>
                <w:color w:val="000000"/>
                <w:spacing w:val="1"/>
                <w:sz w:val="28"/>
                <w:szCs w:val="28"/>
              </w:rPr>
              <w:t>»</w:t>
            </w:r>
          </w:p>
        </w:tc>
      </w:tr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513A4" w:rsidRPr="00BD5049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 2</w:t>
            </w:r>
          </w:p>
          <w:p w:rsidR="004513A4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355DD8">
              <w:rPr>
                <w:color w:val="000000"/>
                <w:spacing w:val="1"/>
                <w:sz w:val="28"/>
                <w:szCs w:val="28"/>
              </w:rPr>
              <w:object w:dxaOrig="7216" w:dyaOrig="5390">
                <v:shape id="_x0000_i1026" type="#_x0000_t75" style="width:66pt;height:49pt" o:ole="">
                  <v:imagedata r:id="rId7" o:title=""/>
                </v:shape>
                <o:OLEObject Type="Embed" ProgID="PowerPoint.Slide.12" ShapeID="_x0000_i1026" DrawAspect="Content" ObjectID="_1545901714" r:id="rId8"/>
              </w:object>
            </w:r>
          </w:p>
          <w:p w:rsidR="004513A4" w:rsidRPr="00302E17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Ребята, давайте из предложенных картинок выберем  только те, которые могут служить рифмой для слова «ложка». Воспитатель по щелчку выводит на экран картинку ложки, дети начинают выбирать подходящую картинку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.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(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п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>ри выборе правильного ответа картинка вертится, при выборе неправильного ответа, картинка исчезает.</w:t>
            </w:r>
          </w:p>
        </w:tc>
      </w:tr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513A4" w:rsidRPr="00BD5049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 3</w:t>
            </w:r>
          </w:p>
          <w:p w:rsidR="004513A4" w:rsidRDefault="004513A4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355DD8">
              <w:rPr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27" type="#_x0000_t75" style="width:66pt;height:49pt" o:ole="">
                  <v:imagedata r:id="rId9" o:title=""/>
                </v:shape>
                <o:OLEObject Type="Embed" ProgID="PowerPoint.Slide.12" ShapeID="_x0000_i1027" DrawAspect="Content" ObjectID="_1545901715" r:id="rId10"/>
              </w:object>
            </w:r>
          </w:p>
          <w:p w:rsidR="004513A4" w:rsidRPr="00302E17" w:rsidRDefault="004513A4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Ребята, давайте из предложенных картинок выберем  только те, которые могут служить рифмой для слова «мышка» Воспитатель по щелчку выводит на экран картинку мышки, дети начинают выбирать подходящую картинку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.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(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п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>ри выборе правильного ответа картинка вертится, при выборе неправильного ответа, картинка исчезает.</w:t>
            </w:r>
          </w:p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</w:tc>
      </w:tr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513A4" w:rsidRPr="00BD5049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lastRenderedPageBreak/>
              <w:t>№ 4</w:t>
            </w:r>
          </w:p>
          <w:p w:rsidR="004513A4" w:rsidRPr="00302E17" w:rsidRDefault="004513A4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355DD8">
              <w:rPr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28" type="#_x0000_t75" style="width:66pt;height:49pt" o:ole="">
                  <v:imagedata r:id="rId11" o:title=""/>
                </v:shape>
                <o:OLEObject Type="Embed" ProgID="PowerPoint.Slide.12" ShapeID="_x0000_i1028" DrawAspect="Content" ObjectID="_1545901716" r:id="rId12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 xml:space="preserve">А теперь, ребята я вам предлагаю сочинить стишок, используя слова «мышка» и «ложка». </w:t>
            </w:r>
          </w:p>
        </w:tc>
      </w:tr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513A4" w:rsidRPr="00BD5049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 5</w:t>
            </w:r>
          </w:p>
          <w:p w:rsidR="004513A4" w:rsidRPr="00302E17" w:rsidRDefault="004513A4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355DD8">
              <w:rPr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29" type="#_x0000_t75" style="width:66pt;height:49pt" o:ole="">
                  <v:imagedata r:id="rId13" o:title=""/>
                </v:shape>
                <o:OLEObject Type="Embed" ProgID="PowerPoint.Slide.12" ShapeID="_x0000_i1029" DrawAspect="Content" ObjectID="_1545901717" r:id="rId14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Ребята,  а теперь давайте по картинкам постараемся сочинить загадку и отгадать ее. Подсказка: загадка про животное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 xml:space="preserve"> .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Что вы видите на первой картинке? (норка) В норке что делают звери? (живут) Значит делаем вывод: этот зверь живет в норе. На следующей 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картинке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что мы видим? (гриб) Как используют животные грибы? (едят) Значит делаем вывод: этот зверь питается грибами. На третий 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картинке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что мы видим? (кактус). Как вы 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думаете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что можно сказать об этом растении? (оно колючее) можно применить сравнение колючий, как кактус</w:t>
            </w:r>
          </w:p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Живет в норе, питается грибами, колючий, как кактус. Кто это? (ежик)</w:t>
            </w:r>
          </w:p>
        </w:tc>
      </w:tr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tbl>
            <w:tblPr>
              <w:tblW w:w="9581" w:type="dxa"/>
              <w:tblLayout w:type="fixed"/>
              <w:tblLook w:val="0000"/>
            </w:tblPr>
            <w:tblGrid>
              <w:gridCol w:w="1531"/>
              <w:gridCol w:w="8050"/>
            </w:tblGrid>
            <w:tr w:rsidR="004513A4" w:rsidTr="00F62765">
              <w:tc>
                <w:tcPr>
                  <w:tcW w:w="153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</w:tcBorders>
                  <w:shd w:val="clear" w:color="auto" w:fill="auto"/>
                </w:tcPr>
                <w:p w:rsidR="004513A4" w:rsidRPr="00BD5049" w:rsidRDefault="004513A4" w:rsidP="00F62765">
                  <w:pPr>
                    <w:spacing w:line="360" w:lineRule="auto"/>
                    <w:jc w:val="both"/>
                    <w:rPr>
                      <w:color w:val="000000"/>
                      <w:spacing w:val="1"/>
                      <w:sz w:val="28"/>
                      <w:szCs w:val="28"/>
                    </w:rPr>
                  </w:pPr>
                  <w:r w:rsidRPr="00BD5049">
                    <w:rPr>
                      <w:color w:val="000000"/>
                      <w:spacing w:val="1"/>
                      <w:sz w:val="28"/>
                      <w:szCs w:val="28"/>
                    </w:rPr>
                    <w:t>№ 6</w:t>
                  </w:r>
                </w:p>
                <w:p w:rsidR="004513A4" w:rsidRDefault="004513A4" w:rsidP="00F62765">
                  <w:pPr>
                    <w:spacing w:line="360" w:lineRule="auto"/>
                    <w:jc w:val="both"/>
                    <w:rPr>
                      <w:b/>
                      <w:color w:val="000000"/>
                      <w:spacing w:val="1"/>
                      <w:sz w:val="28"/>
                      <w:szCs w:val="28"/>
                    </w:rPr>
                  </w:pPr>
                  <w:r w:rsidRPr="00666BA7">
                    <w:rPr>
                      <w:b/>
                      <w:color w:val="000000"/>
                      <w:spacing w:val="1"/>
                      <w:sz w:val="28"/>
                      <w:szCs w:val="28"/>
                    </w:rPr>
                    <w:object w:dxaOrig="7216" w:dyaOrig="5390">
                      <v:shape id="_x0000_i1030" type="#_x0000_t75" style="width:66pt;height:49pt" o:ole="">
                        <v:imagedata r:id="rId15" o:title=""/>
                      </v:shape>
                      <o:OLEObject Type="Embed" ProgID="PowerPoint.Slide.12" ShapeID="_x0000_i1030" DrawAspect="Content" ObjectID="_1545901718" r:id="rId16"/>
                    </w:object>
                  </w:r>
                </w:p>
              </w:tc>
              <w:tc>
                <w:tcPr>
                  <w:tcW w:w="80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:rsidR="004513A4" w:rsidRDefault="004513A4" w:rsidP="00F62765">
                  <w:pPr>
                    <w:snapToGrid w:val="0"/>
                    <w:jc w:val="both"/>
                    <w:rPr>
                      <w:color w:val="000000"/>
                      <w:spacing w:val="1"/>
                      <w:sz w:val="28"/>
                      <w:szCs w:val="28"/>
                    </w:rPr>
                  </w:pPr>
                  <w:r>
                    <w:rPr>
                      <w:color w:val="000000"/>
                      <w:spacing w:val="1"/>
                      <w:sz w:val="28"/>
                      <w:szCs w:val="28"/>
                    </w:rPr>
                    <w:t xml:space="preserve">Ребята предлагаю вам сочинить еще одну загадку и отгадать ее. Подсказка: загадка про животное. Что вы видите на первой картинке?  (лес). </w:t>
                  </w:r>
                  <w:proofErr w:type="gramStart"/>
                  <w:r>
                    <w:rPr>
                      <w:color w:val="000000"/>
                      <w:spacing w:val="1"/>
                      <w:sz w:val="28"/>
                      <w:szCs w:val="28"/>
                    </w:rPr>
                    <w:t>Значит</w:t>
                  </w:r>
                  <w:proofErr w:type="gramEnd"/>
                  <w:r>
                    <w:rPr>
                      <w:color w:val="000000"/>
                      <w:spacing w:val="1"/>
                      <w:sz w:val="28"/>
                      <w:szCs w:val="28"/>
                    </w:rPr>
                    <w:t xml:space="preserve"> делаем вывод: это животное живет в лесу. На второй картинке, что мы видим? (мед). Делаем вывод: любит мед. На третий картинке изображен кружок коричневого цвета. Что бы это значило? (цвет животного). Живет в лесу, любит мед, коричневого цвета. Кто это? (медведь)</w:t>
                  </w:r>
                </w:p>
              </w:tc>
            </w:tr>
          </w:tbl>
          <w:p w:rsidR="004513A4" w:rsidRDefault="004513A4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 xml:space="preserve">Ребята предлагаю вам сочинить еще одну загадку и отгадать ее. Подсказка: загадка про животное. Что вы видите на первой картинке?  (лес). 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Значит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делаем вывод: это животное живет в лесу. На второй картинке, что мы видим? (мед). Делаем вывод: любит мед. На третий картинке изображен кружок коричневого цвета. Что бы это значило? (цвет животного). Живет в лесу, любит мед, коричневого цвета. Кто это? (медведь)</w:t>
            </w:r>
          </w:p>
        </w:tc>
      </w:tr>
      <w:tr w:rsidR="004513A4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513A4" w:rsidRPr="00BD5049" w:rsidRDefault="004513A4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 7</w:t>
            </w:r>
          </w:p>
          <w:p w:rsidR="004513A4" w:rsidRDefault="004513A4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666BA7">
              <w:rPr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31" type="#_x0000_t75" style="width:66pt;height:49pt" o:ole="">
                  <v:imagedata r:id="rId17" o:title=""/>
                </v:shape>
                <o:OLEObject Type="Embed" ProgID="PowerPoint.Slide.12" ShapeID="_x0000_i1031" DrawAspect="Content" ObjectID="_1545901719" r:id="rId18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 xml:space="preserve">Ребята предлагаю вам выучить </w:t>
            </w:r>
            <w:r w:rsidR="006B566F">
              <w:rPr>
                <w:color w:val="000000"/>
                <w:spacing w:val="1"/>
                <w:sz w:val="28"/>
                <w:szCs w:val="28"/>
              </w:rPr>
              <w:t xml:space="preserve">стихотворение </w:t>
            </w:r>
            <w:r>
              <w:rPr>
                <w:color w:val="000000"/>
                <w:spacing w:val="1"/>
                <w:sz w:val="28"/>
                <w:szCs w:val="28"/>
              </w:rPr>
              <w:t xml:space="preserve">по  картинкам. </w:t>
            </w:r>
          </w:p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«Я рубашку сшила мишке,</w:t>
            </w:r>
          </w:p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Я сошью ему штанишки,</w:t>
            </w:r>
          </w:p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Надо к ним карман пришить,</w:t>
            </w:r>
          </w:p>
          <w:p w:rsidR="004513A4" w:rsidRDefault="004513A4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И конфетку положить».</w:t>
            </w:r>
          </w:p>
        </w:tc>
      </w:tr>
      <w:tr w:rsidR="006B566F" w:rsidTr="006B566F">
        <w:trPr>
          <w:trHeight w:val="1871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B566F" w:rsidRDefault="006B566F" w:rsidP="00F6276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 8</w:t>
            </w:r>
          </w:p>
          <w:p w:rsidR="006B566F" w:rsidRDefault="006B566F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854A88">
              <w:rPr>
                <w:sz w:val="28"/>
                <w:szCs w:val="28"/>
              </w:rPr>
              <w:object w:dxaOrig="7216" w:dyaOrig="5390">
                <v:shape id="_x0000_i1032" type="#_x0000_t75" style="width:65pt;height:48.5pt" o:ole="">
                  <v:imagedata r:id="rId19" o:title=""/>
                </v:shape>
                <o:OLEObject Type="Embed" ProgID="PowerPoint.Slide.12" ShapeID="_x0000_i1032" DrawAspect="Content" ObjectID="_1545901720" r:id="rId20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Ребята, поиграем в игру «Противоположности». На экране появляется картинка чай холодный назвать противоположное значение (чай горячий)</w:t>
            </w:r>
          </w:p>
        </w:tc>
      </w:tr>
      <w:tr w:rsidR="006B566F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B566F" w:rsidRPr="00BD5049" w:rsidRDefault="006B566F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 9</w:t>
            </w:r>
          </w:p>
          <w:p w:rsidR="006B566F" w:rsidRDefault="006B566F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854A88">
              <w:rPr>
                <w:sz w:val="28"/>
                <w:szCs w:val="28"/>
              </w:rPr>
              <w:object w:dxaOrig="7216" w:dyaOrig="5390">
                <v:shape id="_x0000_i1033" type="#_x0000_t75" style="width:66.5pt;height:51pt" o:ole="">
                  <v:imagedata r:id="rId21" o:title=""/>
                </v:shape>
                <o:OLEObject Type="Embed" ProgID="PowerPoint.Slide.12" ShapeID="_x0000_i1033" DrawAspect="Content" ObjectID="_1545901721" r:id="rId22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По аналогии появляется картинка мяч большой. Дети называют противоположное значение – мяч маленький.</w:t>
            </w:r>
          </w:p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</w:p>
        </w:tc>
      </w:tr>
      <w:tr w:rsidR="006B566F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B566F" w:rsidRPr="00BD5049" w:rsidRDefault="006B566F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lastRenderedPageBreak/>
              <w:t>№ 10</w:t>
            </w:r>
          </w:p>
          <w:p w:rsidR="006B566F" w:rsidRDefault="006B566F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854A88">
              <w:rPr>
                <w:sz w:val="28"/>
                <w:szCs w:val="28"/>
              </w:rPr>
              <w:object w:dxaOrig="7216" w:dyaOrig="5390">
                <v:shape id="_x0000_i1034" type="#_x0000_t75" style="width:1in;height:54pt" o:ole="">
                  <v:imagedata r:id="rId23" o:title=""/>
                </v:shape>
                <o:OLEObject Type="Embed" ProgID="PowerPoint.Slide.12" ShapeID="_x0000_i1034" DrawAspect="Content" ObjectID="_1545901722" r:id="rId24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B566F" w:rsidRDefault="006B566F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По</w:t>
            </w:r>
            <w:r w:rsidR="0043447C">
              <w:rPr>
                <w:color w:val="000000"/>
                <w:spacing w:val="1"/>
                <w:sz w:val="28"/>
                <w:szCs w:val="28"/>
              </w:rPr>
              <w:t xml:space="preserve"> аналогии – курточку застегнуть, а наоборот  - расстегнуть.</w:t>
            </w:r>
          </w:p>
        </w:tc>
      </w:tr>
      <w:tr w:rsidR="006B566F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B566F" w:rsidRPr="00BD5049" w:rsidRDefault="0043447C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 11</w:t>
            </w:r>
          </w:p>
          <w:p w:rsidR="0043447C" w:rsidRDefault="0043447C" w:rsidP="00F62765">
            <w:pPr>
              <w:spacing w:line="360" w:lineRule="auto"/>
              <w:jc w:val="both"/>
              <w:rPr>
                <w:b/>
                <w:color w:val="000000"/>
                <w:spacing w:val="1"/>
                <w:sz w:val="28"/>
                <w:szCs w:val="28"/>
              </w:rPr>
            </w:pPr>
            <w:r w:rsidRPr="0043447C">
              <w:rPr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35" type="#_x0000_t75" style="width:65.5pt;height:49pt" o:ole="">
                  <v:imagedata r:id="rId25" o:title=""/>
                </v:shape>
                <o:OLEObject Type="Embed" ProgID="PowerPoint.Slide.12" ShapeID="_x0000_i1035" DrawAspect="Content" ObjectID="_1545901723" r:id="rId26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3447C" w:rsidRDefault="0043447C" w:rsidP="0043447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Предложить поиграть в игру «Похожие слова»</w:t>
            </w:r>
          </w:p>
          <w:p w:rsidR="0043447C" w:rsidRDefault="0043447C" w:rsidP="0043447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экране появляется конфетка. Ребята давайте подберем похожие слова к конфетке</w:t>
            </w:r>
          </w:p>
          <w:p w:rsidR="006B566F" w:rsidRDefault="0043447C" w:rsidP="0043447C">
            <w:pPr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sz w:val="28"/>
                <w:szCs w:val="28"/>
              </w:rPr>
              <w:t>(</w:t>
            </w:r>
            <w:r w:rsidR="00BD5049">
              <w:rPr>
                <w:sz w:val="28"/>
                <w:szCs w:val="28"/>
              </w:rPr>
              <w:t>конфета, конфетка, конфеточка, конфетница и т.д.</w:t>
            </w:r>
            <w:r>
              <w:rPr>
                <w:sz w:val="28"/>
                <w:szCs w:val="28"/>
              </w:rPr>
              <w:t>)</w:t>
            </w:r>
          </w:p>
        </w:tc>
      </w:tr>
      <w:tr w:rsidR="006B566F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B566F" w:rsidRDefault="00BD5049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BD5049">
              <w:rPr>
                <w:color w:val="000000"/>
                <w:spacing w:val="1"/>
                <w:sz w:val="28"/>
                <w:szCs w:val="28"/>
              </w:rPr>
              <w:t>№12</w:t>
            </w:r>
          </w:p>
          <w:p w:rsidR="00BD5049" w:rsidRPr="00BD5049" w:rsidRDefault="00BD5049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854A88">
              <w:rPr>
                <w:sz w:val="28"/>
                <w:szCs w:val="28"/>
              </w:rPr>
              <w:object w:dxaOrig="7216" w:dyaOrig="5390">
                <v:shape id="_x0000_i1036" type="#_x0000_t75" style="width:74.5pt;height:55.5pt" o:ole="">
                  <v:imagedata r:id="rId27" o:title=""/>
                </v:shape>
                <o:OLEObject Type="Embed" ProgID="PowerPoint.Slide.12" ShapeID="_x0000_i1036" DrawAspect="Content" ObjectID="_1545901724" r:id="rId28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B566F" w:rsidRDefault="00BD5049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По аналогии (сахар, сахарок, сахарочек, сахарница и т.д.)</w:t>
            </w:r>
          </w:p>
        </w:tc>
      </w:tr>
      <w:tr w:rsidR="006B566F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D5049" w:rsidRDefault="00BD5049" w:rsidP="00F6276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 13</w:t>
            </w:r>
          </w:p>
          <w:p w:rsidR="00BD5049" w:rsidRPr="00BD5049" w:rsidRDefault="00BD5049" w:rsidP="00F62765">
            <w:pPr>
              <w:spacing w:line="360" w:lineRule="auto"/>
              <w:jc w:val="both"/>
              <w:rPr>
                <w:color w:val="000000"/>
                <w:spacing w:val="1"/>
                <w:sz w:val="28"/>
                <w:szCs w:val="28"/>
              </w:rPr>
            </w:pPr>
            <w:r w:rsidRPr="00854A88">
              <w:rPr>
                <w:sz w:val="28"/>
                <w:szCs w:val="28"/>
              </w:rPr>
              <w:object w:dxaOrig="7216" w:dyaOrig="5390">
                <v:shape id="_x0000_i1037" type="#_x0000_t75" style="width:72.5pt;height:54.5pt" o:ole="">
                  <v:imagedata r:id="rId29" o:title=""/>
                </v:shape>
                <o:OLEObject Type="Embed" ProgID="PowerPoint.Slide.12" ShapeID="_x0000_i1037" DrawAspect="Content" ObjectID="_1545901725" r:id="rId30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B566F" w:rsidRDefault="00BD5049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Детям предлагается поиграть в поварят и приготовить что-то из предложенных ягод клубники.</w:t>
            </w:r>
          </w:p>
          <w:p w:rsidR="00BD5049" w:rsidRDefault="00BD5049" w:rsidP="004F4D6C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 xml:space="preserve">Дети </w:t>
            </w:r>
            <w:proofErr w:type="gramStart"/>
            <w:r>
              <w:rPr>
                <w:color w:val="000000"/>
                <w:spacing w:val="1"/>
                <w:sz w:val="28"/>
                <w:szCs w:val="28"/>
              </w:rPr>
              <w:t>называют</w:t>
            </w:r>
            <w:proofErr w:type="gramEnd"/>
            <w:r>
              <w:rPr>
                <w:color w:val="000000"/>
                <w:spacing w:val="1"/>
                <w:sz w:val="28"/>
                <w:szCs w:val="28"/>
              </w:rPr>
              <w:t xml:space="preserve"> что можно </w:t>
            </w:r>
            <w:r w:rsidR="004F4D6C">
              <w:rPr>
                <w:color w:val="000000"/>
                <w:spacing w:val="1"/>
                <w:sz w:val="28"/>
                <w:szCs w:val="28"/>
              </w:rPr>
              <w:t>приготовить</w:t>
            </w:r>
            <w:r>
              <w:rPr>
                <w:color w:val="000000"/>
                <w:spacing w:val="1"/>
                <w:sz w:val="28"/>
                <w:szCs w:val="28"/>
              </w:rPr>
              <w:t xml:space="preserve"> из клубники (Клубничный компот, джем, варенье и т.д.)</w:t>
            </w:r>
          </w:p>
        </w:tc>
      </w:tr>
      <w:tr w:rsidR="00BD5049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D5049" w:rsidRDefault="00BD5049" w:rsidP="00F6276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№1</w:t>
            </w:r>
            <w:r w:rsidR="004F4D6C">
              <w:rPr>
                <w:sz w:val="28"/>
                <w:szCs w:val="28"/>
              </w:rPr>
              <w:t>4</w:t>
            </w:r>
          </w:p>
          <w:p w:rsidR="00BD5049" w:rsidRDefault="00BD5049" w:rsidP="00F6276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CD79BE">
              <w:rPr>
                <w:sz w:val="28"/>
                <w:szCs w:val="28"/>
              </w:rPr>
              <w:object w:dxaOrig="7216" w:dyaOrig="5390">
                <v:shape id="_x0000_i1038" type="#_x0000_t75" style="width:64pt;height:48pt" o:ole="">
                  <v:imagedata r:id="rId31" o:title=""/>
                </v:shape>
                <o:OLEObject Type="Embed" ProgID="PowerPoint.Slide.12" ShapeID="_x0000_i1038" DrawAspect="Content" ObjectID="_1545901726" r:id="rId32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D5049" w:rsidRDefault="00BD5049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По аналогии</w:t>
            </w:r>
          </w:p>
        </w:tc>
      </w:tr>
      <w:tr w:rsidR="00AE659A" w:rsidTr="00F62765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E659A" w:rsidRDefault="00AE659A" w:rsidP="00F6276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№1</w:t>
            </w:r>
            <w:r w:rsidR="004F4D6C">
              <w:rPr>
                <w:sz w:val="28"/>
                <w:szCs w:val="28"/>
              </w:rPr>
              <w:t>5</w:t>
            </w:r>
          </w:p>
          <w:p w:rsidR="00AE659A" w:rsidRDefault="00AE659A" w:rsidP="00F6276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AE659A">
              <w:rPr>
                <w:sz w:val="28"/>
                <w:szCs w:val="28"/>
              </w:rPr>
              <w:object w:dxaOrig="7216" w:dyaOrig="5390">
                <v:shape id="_x0000_i1039" type="#_x0000_t75" style="width:65.5pt;height:49pt" o:ole="">
                  <v:imagedata r:id="rId33" o:title=""/>
                </v:shape>
                <o:OLEObject Type="Embed" ProgID="PowerPoint.Slide.12" ShapeID="_x0000_i1039" DrawAspect="Content" ObjectID="_1545901727" r:id="rId34"/>
              </w:object>
            </w:r>
          </w:p>
        </w:tc>
        <w:tc>
          <w:tcPr>
            <w:tcW w:w="8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E659A" w:rsidRDefault="00AE659A" w:rsidP="00F62765">
            <w:pPr>
              <w:snapToGrid w:val="0"/>
              <w:jc w:val="both"/>
              <w:rPr>
                <w:color w:val="000000"/>
                <w:spacing w:val="1"/>
                <w:sz w:val="28"/>
                <w:szCs w:val="28"/>
              </w:rPr>
            </w:pPr>
            <w:r>
              <w:rPr>
                <w:color w:val="000000"/>
                <w:spacing w:val="1"/>
                <w:sz w:val="28"/>
                <w:szCs w:val="28"/>
              </w:rPr>
              <w:t>Вы справились с заданием!!! Молодцы!!!</w:t>
            </w:r>
          </w:p>
        </w:tc>
      </w:tr>
    </w:tbl>
    <w:p w:rsidR="004513A4" w:rsidRPr="00724DA1" w:rsidRDefault="004513A4" w:rsidP="004513A4">
      <w:pPr>
        <w:pStyle w:val="a3"/>
        <w:spacing w:line="360" w:lineRule="auto"/>
        <w:ind w:left="1080"/>
        <w:jc w:val="both"/>
        <w:rPr>
          <w:b/>
          <w:color w:val="000000"/>
          <w:spacing w:val="1"/>
          <w:sz w:val="28"/>
          <w:szCs w:val="28"/>
        </w:rPr>
      </w:pPr>
    </w:p>
    <w:p w:rsidR="004513A4" w:rsidRPr="001C3EBF" w:rsidRDefault="004513A4" w:rsidP="004513A4">
      <w:pPr>
        <w:spacing w:line="360" w:lineRule="auto"/>
        <w:ind w:firstLine="709"/>
        <w:jc w:val="both"/>
        <w:rPr>
          <w:sz w:val="28"/>
          <w:szCs w:val="28"/>
        </w:rPr>
      </w:pPr>
    </w:p>
    <w:p w:rsidR="004513A4" w:rsidRPr="00724DA1" w:rsidRDefault="004513A4" w:rsidP="004513A4">
      <w:pPr>
        <w:shd w:val="clear" w:color="auto" w:fill="FFFFFF"/>
        <w:spacing w:after="120" w:line="360" w:lineRule="auto"/>
        <w:jc w:val="both"/>
        <w:rPr>
          <w:sz w:val="28"/>
          <w:szCs w:val="28"/>
        </w:rPr>
      </w:pPr>
    </w:p>
    <w:p w:rsidR="004513A4" w:rsidRPr="00F14293" w:rsidRDefault="004513A4" w:rsidP="004513A4">
      <w:pPr>
        <w:pStyle w:val="a3"/>
        <w:shd w:val="clear" w:color="auto" w:fill="FFFFFF"/>
        <w:spacing w:after="120" w:line="360" w:lineRule="auto"/>
        <w:ind w:left="856"/>
        <w:jc w:val="both"/>
        <w:rPr>
          <w:sz w:val="28"/>
          <w:szCs w:val="28"/>
        </w:rPr>
      </w:pPr>
    </w:p>
    <w:p w:rsidR="004513A4" w:rsidRPr="00851F7A" w:rsidRDefault="004513A4" w:rsidP="004513A4">
      <w:pPr>
        <w:pStyle w:val="a3"/>
        <w:shd w:val="clear" w:color="auto" w:fill="FFFFFF"/>
        <w:spacing w:after="120" w:line="360" w:lineRule="auto"/>
        <w:jc w:val="both"/>
        <w:rPr>
          <w:sz w:val="28"/>
          <w:szCs w:val="28"/>
        </w:rPr>
      </w:pPr>
    </w:p>
    <w:p w:rsidR="004513A4" w:rsidRDefault="004513A4" w:rsidP="004513A4">
      <w:pPr>
        <w:pStyle w:val="a3"/>
        <w:spacing w:line="360" w:lineRule="auto"/>
        <w:ind w:left="1080"/>
        <w:jc w:val="both"/>
        <w:rPr>
          <w:sz w:val="28"/>
          <w:szCs w:val="28"/>
        </w:rPr>
      </w:pPr>
    </w:p>
    <w:p w:rsidR="00052AFB" w:rsidRDefault="00052AFB"/>
    <w:sectPr w:rsidR="00052AFB" w:rsidSect="00052A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7"/>
    <w:lvl w:ilvl="0">
      <w:start w:val="1"/>
      <w:numFmt w:val="upperRoman"/>
      <w:lvlText w:val="%1."/>
      <w:lvlJc w:val="left"/>
      <w:pPr>
        <w:tabs>
          <w:tab w:val="num" w:pos="0"/>
        </w:tabs>
        <w:ind w:left="1080" w:hanging="720"/>
      </w:pPr>
      <w:rPr>
        <w:rFonts w:hint="default"/>
        <w:b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4513A4"/>
    <w:rsid w:val="00052AFB"/>
    <w:rsid w:val="0043447C"/>
    <w:rsid w:val="004513A4"/>
    <w:rsid w:val="004F4D6C"/>
    <w:rsid w:val="006B566F"/>
    <w:rsid w:val="00715934"/>
    <w:rsid w:val="00AE659A"/>
    <w:rsid w:val="00BD5049"/>
    <w:rsid w:val="00C81FC3"/>
    <w:rsid w:val="00F85D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13A4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513A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theme" Target="theme/theme1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3</Pages>
  <Words>669</Words>
  <Characters>3817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4478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4</cp:revision>
  <dcterms:created xsi:type="dcterms:W3CDTF">2017-01-14T07:56:00Z</dcterms:created>
  <dcterms:modified xsi:type="dcterms:W3CDTF">2017-01-14T09:22:00Z</dcterms:modified>
</cp:coreProperties>
</file>