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5F" w:rsidRDefault="006D595F" w:rsidP="006D595F">
      <w:pPr>
        <w:pStyle w:val="Default"/>
      </w:pPr>
    </w:p>
    <w:p w:rsidR="009D4A91" w:rsidRDefault="006D595F" w:rsidP="009D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r w:rsidR="009D4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6D595F" w:rsidRPr="009D4A91" w:rsidRDefault="009D4A91" w:rsidP="009D4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специальных условиях </w:t>
      </w:r>
      <w:r w:rsidR="006D595F" w:rsidRPr="009D4A91">
        <w:rPr>
          <w:rFonts w:ascii="Times New Roman" w:hAnsi="Times New Roman" w:cs="Times New Roman"/>
          <w:b/>
          <w:bCs/>
          <w:sz w:val="28"/>
          <w:szCs w:val="28"/>
        </w:rPr>
        <w:t xml:space="preserve">охраны здоровья инвалидов и лиц с ограниченными возможностями здоровья. </w:t>
      </w:r>
    </w:p>
    <w:p w:rsidR="009D4A91" w:rsidRPr="00943D83" w:rsidRDefault="009D4A91" w:rsidP="0094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95F" w:rsidRPr="00943D83" w:rsidRDefault="006D595F" w:rsidP="00943D83">
      <w:pPr>
        <w:pStyle w:val="Default"/>
        <w:jc w:val="both"/>
        <w:rPr>
          <w:sz w:val="28"/>
          <w:szCs w:val="28"/>
        </w:rPr>
      </w:pPr>
      <w:r w:rsidRPr="00943D83">
        <w:rPr>
          <w:sz w:val="28"/>
          <w:szCs w:val="28"/>
        </w:rPr>
        <w:t xml:space="preserve">В детском саду созданы все условия для охраны здоровья воспитанников инвалидов и лиц с ограниченными возможностями здоровья: текущий контроль за их состоянием здоровья, проводятся санитарно-гигиенические, профилактические и оздоровительные мероприятия, обеспечивается двигательная активность детей в течение дня, ведется работа с родителями по </w:t>
      </w:r>
      <w:proofErr w:type="spellStart"/>
      <w:r w:rsidRPr="00943D83">
        <w:rPr>
          <w:sz w:val="28"/>
          <w:szCs w:val="28"/>
        </w:rPr>
        <w:t>здоровьесбере</w:t>
      </w:r>
      <w:r w:rsidR="009D4A91" w:rsidRPr="00943D83">
        <w:rPr>
          <w:sz w:val="28"/>
          <w:szCs w:val="28"/>
        </w:rPr>
        <w:t>жению</w:t>
      </w:r>
      <w:proofErr w:type="spellEnd"/>
      <w:r w:rsidR="009D4A91" w:rsidRPr="00943D83">
        <w:rPr>
          <w:sz w:val="28"/>
          <w:szCs w:val="28"/>
        </w:rPr>
        <w:t xml:space="preserve"> дошкольников, реализуются </w:t>
      </w:r>
      <w:r w:rsidRPr="00943D83">
        <w:rPr>
          <w:sz w:val="28"/>
          <w:szCs w:val="28"/>
        </w:rPr>
        <w:t xml:space="preserve">адаптированные образовательные программы. </w:t>
      </w:r>
    </w:p>
    <w:p w:rsidR="006D595F" w:rsidRPr="00943D83" w:rsidRDefault="006D595F" w:rsidP="00943D83">
      <w:pPr>
        <w:pStyle w:val="Default"/>
        <w:jc w:val="both"/>
        <w:rPr>
          <w:sz w:val="28"/>
          <w:szCs w:val="28"/>
        </w:rPr>
      </w:pPr>
      <w:r w:rsidRPr="00943D83">
        <w:rPr>
          <w:sz w:val="28"/>
          <w:szCs w:val="28"/>
        </w:rPr>
        <w:t xml:space="preserve">Безопасное пребывание ребенка в учреждении обеспечивается в соответствии </w:t>
      </w:r>
      <w:r w:rsidR="009D4A91" w:rsidRPr="00943D83">
        <w:rPr>
          <w:rFonts w:eastAsia="Times New Roman"/>
          <w:sz w:val="28"/>
          <w:szCs w:val="28"/>
          <w:lang w:eastAsia="ru-RU"/>
        </w:rPr>
        <w:t xml:space="preserve">с </w:t>
      </w:r>
      <w:hyperlink w:anchor="XA00LVS2MC" w:tgtFrame="_self" w:history="1">
        <w:r w:rsidR="009D4A91" w:rsidRPr="00943D83">
          <w:rPr>
            <w:sz w:val="28"/>
            <w:szCs w:val="28"/>
          </w:rPr>
          <w:t>санитарными правилами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="009D4A91" w:rsidRPr="00943D83">
        <w:rPr>
          <w:sz w:val="28"/>
          <w:szCs w:val="28"/>
        </w:rPr>
        <w:t xml:space="preserve">. </w:t>
      </w:r>
      <w:r w:rsidRPr="00943D83">
        <w:rPr>
          <w:sz w:val="28"/>
          <w:szCs w:val="28"/>
        </w:rPr>
        <w:t xml:space="preserve">В учреждении имеется лицензированный медицинский блок, который находится на первом этаже здания (кабинет медсестры, процедурный кабинет, палата-изолятор). </w:t>
      </w:r>
    </w:p>
    <w:p w:rsidR="006D595F" w:rsidRPr="00943D83" w:rsidRDefault="006D595F" w:rsidP="00943D83">
      <w:pPr>
        <w:pStyle w:val="Default"/>
        <w:jc w:val="both"/>
        <w:rPr>
          <w:sz w:val="28"/>
          <w:szCs w:val="28"/>
        </w:rPr>
      </w:pPr>
      <w:r w:rsidRPr="00943D83">
        <w:rPr>
          <w:sz w:val="28"/>
          <w:szCs w:val="28"/>
        </w:rPr>
        <w:t xml:space="preserve">Приём детей, впервые поступающих в дошкольные образовательные организации, осуществляется на основании медицинского заключения за подписью участкового педиатра и заверенного печатью поликлиники. </w:t>
      </w:r>
    </w:p>
    <w:p w:rsidR="006D595F" w:rsidRPr="00943D83" w:rsidRDefault="006D595F" w:rsidP="00943D83">
      <w:pPr>
        <w:pStyle w:val="Default"/>
        <w:jc w:val="both"/>
        <w:rPr>
          <w:sz w:val="28"/>
          <w:szCs w:val="28"/>
        </w:rPr>
      </w:pPr>
      <w:r w:rsidRPr="00943D83">
        <w:rPr>
          <w:sz w:val="28"/>
          <w:szCs w:val="28"/>
        </w:rPr>
        <w:t xml:space="preserve">В соответствии МУ 3.2.1756-03.3.2. «Профилактика паразитарных болезней. Эпидемиологический надзор за паразитарными болезнями. Методические указания», дети дошкольных образовательных учреждений подлежат систематическому осмотру на </w:t>
      </w:r>
      <w:r w:rsidR="00943D83" w:rsidRPr="00943D83">
        <w:rPr>
          <w:sz w:val="28"/>
          <w:szCs w:val="28"/>
        </w:rPr>
        <w:t xml:space="preserve">педикулёз. </w:t>
      </w:r>
      <w:r w:rsidRPr="00943D83">
        <w:rPr>
          <w:sz w:val="28"/>
          <w:szCs w:val="28"/>
        </w:rPr>
        <w:t xml:space="preserve">Обязательному осмотру подлежат дети, возвращающиеся после длительного (более 5 дней) отсутствия и вновь поступающие. Ежедневный утренний фильтр проводят воспитатели и (или) медицинский работник. Медицинская сестра наряду с администрацией </w:t>
      </w:r>
      <w:r w:rsidR="00322FE1">
        <w:rPr>
          <w:sz w:val="28"/>
          <w:szCs w:val="28"/>
        </w:rPr>
        <w:t>О</w:t>
      </w:r>
      <w:bookmarkStart w:id="0" w:name="_GoBack"/>
      <w:bookmarkEnd w:id="0"/>
      <w:r w:rsidRPr="00943D83">
        <w:rPr>
          <w:sz w:val="28"/>
          <w:szCs w:val="28"/>
        </w:rPr>
        <w:t xml:space="preserve">У несёт ответственность за здоровье и физическое развитие детей и лиц с ограниченными возможностями здоровья, проведение профилактических мероприятий, соблюдение санитарно-гигиенических норм, режима дня. </w:t>
      </w:r>
    </w:p>
    <w:p w:rsidR="006D595F" w:rsidRPr="00943D83" w:rsidRDefault="00943D83" w:rsidP="00943D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D595F" w:rsidRPr="00943D83">
        <w:rPr>
          <w:sz w:val="28"/>
          <w:szCs w:val="28"/>
        </w:rPr>
        <w:t xml:space="preserve">ОУ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инфекций внутри детского сада в зависимости от характера инфекции и способа передачи (карантин, дезинфекция, прививки и пр.). </w:t>
      </w:r>
    </w:p>
    <w:p w:rsidR="006D595F" w:rsidRPr="00943D83" w:rsidRDefault="006D595F" w:rsidP="00943D83">
      <w:pPr>
        <w:pStyle w:val="Default"/>
        <w:jc w:val="both"/>
        <w:rPr>
          <w:sz w:val="28"/>
          <w:szCs w:val="28"/>
        </w:rPr>
      </w:pPr>
      <w:r w:rsidRPr="00943D83">
        <w:rPr>
          <w:sz w:val="28"/>
          <w:szCs w:val="28"/>
        </w:rPr>
        <w:t xml:space="preserve">Безопасность воспитанников в учреждении обеспечивается за счет организации охраны объекта, средств видеонаблюдения, телефонной связи, технических средств защиты, непосредственной связью с правоохранительными органами через кнопку экстренного вызова (тревожную кнопку). В здании имеются необходимые средства пожаротушения. </w:t>
      </w:r>
    </w:p>
    <w:sectPr w:rsidR="006D595F" w:rsidRPr="0094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90B3B8"/>
    <w:multiLevelType w:val="hybridMultilevel"/>
    <w:tmpl w:val="FEA272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5A"/>
    <w:rsid w:val="00006B5A"/>
    <w:rsid w:val="000E3BE6"/>
    <w:rsid w:val="00322FE1"/>
    <w:rsid w:val="006D595F"/>
    <w:rsid w:val="00943D83"/>
    <w:rsid w:val="009D4A91"/>
    <w:rsid w:val="00A0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910D2-123D-4547-BC1F-50D0256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</cp:revision>
  <dcterms:created xsi:type="dcterms:W3CDTF">2021-04-07T07:27:00Z</dcterms:created>
  <dcterms:modified xsi:type="dcterms:W3CDTF">2021-04-07T08:39:00Z</dcterms:modified>
</cp:coreProperties>
</file>