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63" w:rsidRDefault="00F10F63" w:rsidP="00F10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6D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п.г.т Суходол </w:t>
      </w:r>
    </w:p>
    <w:p w:rsidR="00F10F63" w:rsidRDefault="00F10F63" w:rsidP="00F10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6D4">
        <w:rPr>
          <w:rFonts w:ascii="Times New Roman" w:hAnsi="Times New Roman" w:cs="Times New Roman"/>
          <w:sz w:val="24"/>
          <w:szCs w:val="24"/>
        </w:rPr>
        <w:t xml:space="preserve">муниципального района Сергиевский Самарской области </w:t>
      </w:r>
    </w:p>
    <w:p w:rsidR="00F10F63" w:rsidRPr="003616D4" w:rsidRDefault="00F10F63" w:rsidP="00F10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6D4">
        <w:rPr>
          <w:rFonts w:ascii="Times New Roman" w:hAnsi="Times New Roman" w:cs="Times New Roman"/>
          <w:sz w:val="24"/>
          <w:szCs w:val="24"/>
        </w:rPr>
        <w:t>структурное подразделение- детский сад «Золотой ключик»</w:t>
      </w:r>
    </w:p>
    <w:p w:rsidR="00F10F63" w:rsidRDefault="00F10F63" w:rsidP="00F10F63">
      <w:pPr>
        <w:rPr>
          <w:rFonts w:ascii="Times New Roman" w:hAnsi="Times New Roman" w:cs="Times New Roman"/>
        </w:rPr>
      </w:pPr>
    </w:p>
    <w:p w:rsidR="00F10F63" w:rsidRDefault="00F10F63" w:rsidP="00F10F63">
      <w:pPr>
        <w:rPr>
          <w:rFonts w:ascii="Times New Roman" w:hAnsi="Times New Roman" w:cs="Times New Roman"/>
        </w:rPr>
      </w:pPr>
    </w:p>
    <w:p w:rsidR="00F10F63" w:rsidRDefault="00F10F63" w:rsidP="00F10F63">
      <w:pPr>
        <w:rPr>
          <w:rFonts w:ascii="Times New Roman" w:hAnsi="Times New Roman" w:cs="Times New Roman"/>
        </w:rPr>
      </w:pPr>
    </w:p>
    <w:p w:rsidR="00F10F63" w:rsidRPr="005645DB" w:rsidRDefault="00F10F63" w:rsidP="00F10F63">
      <w:pPr>
        <w:rPr>
          <w:rFonts w:ascii="Times New Roman" w:hAnsi="Times New Roman" w:cs="Times New Roman"/>
          <w:b/>
          <w:sz w:val="28"/>
          <w:szCs w:val="28"/>
        </w:rPr>
      </w:pPr>
    </w:p>
    <w:p w:rsidR="000C6403" w:rsidRDefault="00E94BF3" w:rsidP="00E94B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03">
        <w:rPr>
          <w:rFonts w:ascii="Times New Roman" w:hAnsi="Times New Roman" w:cs="Times New Roman"/>
          <w:b/>
          <w:sz w:val="32"/>
          <w:szCs w:val="32"/>
        </w:rPr>
        <w:t xml:space="preserve"> Конспект образовательной деятельности с детьми</w:t>
      </w:r>
    </w:p>
    <w:p w:rsidR="00F10F63" w:rsidRPr="000C6403" w:rsidRDefault="00E94BF3" w:rsidP="00E94B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03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</w:t>
      </w:r>
    </w:p>
    <w:p w:rsidR="00E94BF3" w:rsidRPr="000C6403" w:rsidRDefault="00E94BF3" w:rsidP="00E94B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03">
        <w:rPr>
          <w:rFonts w:ascii="Times New Roman" w:hAnsi="Times New Roman" w:cs="Times New Roman"/>
          <w:b/>
          <w:sz w:val="32"/>
          <w:szCs w:val="32"/>
        </w:rPr>
        <w:t>«Человек без Родины, что соловей без песни»</w:t>
      </w:r>
    </w:p>
    <w:p w:rsidR="00E94BF3" w:rsidRPr="000C6403" w:rsidRDefault="00E94BF3" w:rsidP="00E94B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63" w:rsidRDefault="00F10F63" w:rsidP="00F10F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F63" w:rsidRDefault="00F10F63" w:rsidP="00F10F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F63" w:rsidRPr="005645DB" w:rsidRDefault="000C6403" w:rsidP="00F10F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8906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0F63" w:rsidRPr="005645DB">
        <w:rPr>
          <w:rFonts w:ascii="Times New Roman" w:hAnsi="Times New Roman" w:cs="Times New Roman"/>
          <w:sz w:val="28"/>
          <w:szCs w:val="28"/>
        </w:rPr>
        <w:t xml:space="preserve">: </w:t>
      </w:r>
      <w:r w:rsidR="00F10F63">
        <w:rPr>
          <w:rFonts w:ascii="Times New Roman" w:hAnsi="Times New Roman" w:cs="Times New Roman"/>
          <w:sz w:val="28"/>
          <w:szCs w:val="28"/>
        </w:rPr>
        <w:t>Беляева Е.С.</w:t>
      </w: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F63" w:rsidRDefault="00F10F63" w:rsidP="00F10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BF3" w:rsidRDefault="00E94BF3" w:rsidP="00F10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F63" w:rsidRDefault="00E94BF3" w:rsidP="00F10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Суходол, 2021</w:t>
      </w:r>
      <w:r w:rsidR="00F10F63">
        <w:rPr>
          <w:rFonts w:ascii="Times New Roman" w:hAnsi="Times New Roman" w:cs="Times New Roman"/>
          <w:sz w:val="28"/>
          <w:szCs w:val="28"/>
        </w:rPr>
        <w:t xml:space="preserve"> г.</w:t>
      </w:r>
      <w:r w:rsidR="00F10F63" w:rsidRPr="0056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63" w:rsidRDefault="00F10F63" w:rsidP="00F10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8F2" w:rsidRPr="00F10F63" w:rsidRDefault="00270704" w:rsidP="00F10F63">
      <w:p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F10F63">
        <w:rPr>
          <w:rFonts w:ascii="Times New Roman" w:hAnsi="Times New Roman" w:cs="Times New Roman"/>
          <w:sz w:val="28"/>
          <w:szCs w:val="28"/>
        </w:rPr>
        <w:t>«Человек без Родины, что соловей без песни»</w:t>
      </w:r>
    </w:p>
    <w:p w:rsidR="000477D3" w:rsidRPr="00F10F63" w:rsidRDefault="00270704" w:rsidP="00F10F63">
      <w:p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557853">
        <w:rPr>
          <w:rFonts w:ascii="Times New Roman" w:hAnsi="Times New Roman" w:cs="Times New Roman"/>
          <w:b/>
          <w:sz w:val="28"/>
          <w:szCs w:val="28"/>
        </w:rPr>
        <w:t>:</w:t>
      </w:r>
      <w:r w:rsidRPr="00F10F63"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C20F8F" w:rsidRPr="00F10F63" w:rsidRDefault="00F10F63" w:rsidP="00F10F63">
      <w:p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20F8F" w:rsidRPr="00F10F63">
        <w:rPr>
          <w:rFonts w:ascii="Times New Roman" w:hAnsi="Times New Roman" w:cs="Times New Roman"/>
          <w:sz w:val="28"/>
          <w:szCs w:val="28"/>
        </w:rPr>
        <w:t>охранить преемственность по</w:t>
      </w:r>
      <w:r>
        <w:rPr>
          <w:rFonts w:ascii="Times New Roman" w:hAnsi="Times New Roman" w:cs="Times New Roman"/>
          <w:sz w:val="28"/>
          <w:szCs w:val="28"/>
        </w:rPr>
        <w:t>колений, способствовать передаче</w:t>
      </w:r>
      <w:r w:rsidR="00C20F8F" w:rsidRPr="00F10F63">
        <w:rPr>
          <w:rFonts w:ascii="Times New Roman" w:hAnsi="Times New Roman" w:cs="Times New Roman"/>
          <w:sz w:val="28"/>
          <w:szCs w:val="28"/>
        </w:rPr>
        <w:t xml:space="preserve"> духовного опыта и нравственных ценностей.</w:t>
      </w:r>
    </w:p>
    <w:p w:rsidR="00270704" w:rsidRPr="00F10F63" w:rsidRDefault="00F10F63" w:rsidP="00F1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3">
        <w:rPr>
          <w:rFonts w:ascii="Times New Roman" w:hAnsi="Times New Roman" w:cs="Times New Roman"/>
          <w:b/>
          <w:sz w:val="28"/>
          <w:szCs w:val="28"/>
        </w:rPr>
        <w:t>Программное с</w:t>
      </w:r>
      <w:r w:rsidR="00270704" w:rsidRPr="00F10F63">
        <w:rPr>
          <w:rFonts w:ascii="Times New Roman" w:hAnsi="Times New Roman" w:cs="Times New Roman"/>
          <w:b/>
          <w:sz w:val="28"/>
          <w:szCs w:val="28"/>
        </w:rPr>
        <w:t>одержание (задачи)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0F8F" w:rsidRPr="00F10F63" w:rsidRDefault="00C20F8F" w:rsidP="00F10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Расширить кругозор и развивать интерес к русскому народному творчеству.</w:t>
      </w:r>
    </w:p>
    <w:p w:rsidR="00C20F8F" w:rsidRPr="00F10F63" w:rsidRDefault="00C20F8F" w:rsidP="00F10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Развивать эмоциональное восприятие музыкальных произведений.</w:t>
      </w:r>
    </w:p>
    <w:p w:rsidR="000477D3" w:rsidRPr="00F10F63" w:rsidRDefault="00270704" w:rsidP="00F10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Помочь осознать неразрывную</w:t>
      </w:r>
      <w:r w:rsidR="00C20F8F" w:rsidRPr="00F10F63">
        <w:rPr>
          <w:rFonts w:ascii="Times New Roman" w:hAnsi="Times New Roman" w:cs="Times New Roman"/>
          <w:sz w:val="28"/>
          <w:szCs w:val="28"/>
        </w:rPr>
        <w:t xml:space="preserve"> связь поколений, через народные традиции, песни, обряды</w:t>
      </w:r>
      <w:r w:rsidRPr="00F10F63">
        <w:rPr>
          <w:rFonts w:ascii="Times New Roman" w:hAnsi="Times New Roman" w:cs="Times New Roman"/>
          <w:sz w:val="28"/>
          <w:szCs w:val="28"/>
        </w:rPr>
        <w:t>.</w:t>
      </w:r>
    </w:p>
    <w:p w:rsidR="000477D3" w:rsidRPr="00F10F63" w:rsidRDefault="000477D3" w:rsidP="00F10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Воспитывать уважение, интерес к обычаям старины, к русскому фольклору.</w:t>
      </w:r>
    </w:p>
    <w:p w:rsidR="00C20F8F" w:rsidRPr="00F10F63" w:rsidRDefault="00C20F8F" w:rsidP="00F10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Воспитать нравственные качества сочувствие, любовь к ближнему, уважение к истории родного края и страны.</w:t>
      </w:r>
    </w:p>
    <w:p w:rsidR="000477D3" w:rsidRPr="00F10F63" w:rsidRDefault="000477D3" w:rsidP="00F1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0477D3" w:rsidRPr="00F10F63" w:rsidRDefault="000477D3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576FDD">
        <w:rPr>
          <w:rFonts w:ascii="Times New Roman" w:hAnsi="Times New Roman" w:cs="Times New Roman"/>
          <w:sz w:val="28"/>
          <w:szCs w:val="28"/>
        </w:rPr>
        <w:t>;</w:t>
      </w:r>
    </w:p>
    <w:p w:rsidR="000477D3" w:rsidRPr="00F10F63" w:rsidRDefault="000477D3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Коммуникативная деятельность</w:t>
      </w:r>
      <w:r w:rsidR="00576FDD">
        <w:rPr>
          <w:rFonts w:ascii="Times New Roman" w:hAnsi="Times New Roman" w:cs="Times New Roman"/>
          <w:sz w:val="28"/>
          <w:szCs w:val="28"/>
        </w:rPr>
        <w:t>;</w:t>
      </w:r>
    </w:p>
    <w:p w:rsidR="000477D3" w:rsidRPr="00F10F63" w:rsidRDefault="000477D3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  <w:r w:rsidR="00576FDD">
        <w:rPr>
          <w:rFonts w:ascii="Times New Roman" w:hAnsi="Times New Roman" w:cs="Times New Roman"/>
          <w:sz w:val="28"/>
          <w:szCs w:val="28"/>
        </w:rPr>
        <w:t>;</w:t>
      </w:r>
    </w:p>
    <w:p w:rsidR="000477D3" w:rsidRPr="00F10F63" w:rsidRDefault="000477D3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Конструирование</w:t>
      </w:r>
      <w:r w:rsidR="00576FDD">
        <w:rPr>
          <w:rFonts w:ascii="Times New Roman" w:hAnsi="Times New Roman" w:cs="Times New Roman"/>
          <w:sz w:val="28"/>
          <w:szCs w:val="28"/>
        </w:rPr>
        <w:t>;</w:t>
      </w:r>
    </w:p>
    <w:p w:rsidR="000477D3" w:rsidRDefault="000477D3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 w:rsidR="00576FDD">
        <w:rPr>
          <w:rFonts w:ascii="Times New Roman" w:hAnsi="Times New Roman" w:cs="Times New Roman"/>
          <w:sz w:val="28"/>
          <w:szCs w:val="28"/>
        </w:rPr>
        <w:t>;</w:t>
      </w:r>
    </w:p>
    <w:p w:rsidR="00576FDD" w:rsidRPr="00F10F63" w:rsidRDefault="00576FDD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фольклора;</w:t>
      </w:r>
    </w:p>
    <w:p w:rsidR="000477D3" w:rsidRPr="00F10F63" w:rsidRDefault="000477D3" w:rsidP="00F10F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Двигательная деятельность</w:t>
      </w:r>
      <w:r w:rsidR="00576FDD">
        <w:rPr>
          <w:rFonts w:ascii="Times New Roman" w:hAnsi="Times New Roman" w:cs="Times New Roman"/>
          <w:sz w:val="28"/>
          <w:szCs w:val="28"/>
        </w:rPr>
        <w:t>.</w:t>
      </w:r>
    </w:p>
    <w:p w:rsidR="00982CE9" w:rsidRPr="00F10F63" w:rsidRDefault="00982CE9" w:rsidP="00F10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82CE9" w:rsidRPr="00F10F63" w:rsidRDefault="00982CE9" w:rsidP="00F10F63">
      <w:pPr>
        <w:jc w:val="both"/>
        <w:rPr>
          <w:rFonts w:ascii="Times New Roman" w:hAnsi="Times New Roman" w:cs="Times New Roman"/>
          <w:sz w:val="28"/>
          <w:szCs w:val="28"/>
        </w:rPr>
      </w:pPr>
      <w:r w:rsidRPr="00F10F63">
        <w:rPr>
          <w:rFonts w:ascii="Times New Roman" w:hAnsi="Times New Roman" w:cs="Times New Roman"/>
          <w:sz w:val="28"/>
          <w:szCs w:val="28"/>
        </w:rPr>
        <w:t>Ноутбук, экран, проектор, колосья, муляж каравая, серия картинок «Откуда хлеб пришел», русские народные инструменты (балалайка, ложки, бубен, флейта, свистульки, гармонь</w:t>
      </w:r>
      <w:r w:rsidR="00F10F63">
        <w:rPr>
          <w:rFonts w:ascii="Times New Roman" w:hAnsi="Times New Roman" w:cs="Times New Roman"/>
          <w:sz w:val="28"/>
          <w:szCs w:val="28"/>
        </w:rPr>
        <w:t>), элементы народного костюма (к</w:t>
      </w:r>
      <w:r w:rsidRPr="00F10F63">
        <w:rPr>
          <w:rFonts w:ascii="Times New Roman" w:hAnsi="Times New Roman" w:cs="Times New Roman"/>
          <w:sz w:val="28"/>
          <w:szCs w:val="28"/>
        </w:rPr>
        <w:t>ушак, кокошник, фартук, платки)</w:t>
      </w:r>
    </w:p>
    <w:p w:rsidR="00982CE9" w:rsidRPr="00576FDD" w:rsidRDefault="00982CE9" w:rsidP="00576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DD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="0057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C80">
        <w:rPr>
          <w:rFonts w:ascii="Times New Roman" w:hAnsi="Times New Roman" w:cs="Times New Roman"/>
          <w:sz w:val="28"/>
          <w:szCs w:val="28"/>
        </w:rPr>
        <w:t>информационно-коммуникативные</w:t>
      </w:r>
      <w:r w:rsidR="00576FDD">
        <w:rPr>
          <w:rFonts w:ascii="Times New Roman" w:hAnsi="Times New Roman" w:cs="Times New Roman"/>
          <w:sz w:val="28"/>
          <w:szCs w:val="28"/>
        </w:rPr>
        <w:t>,</w:t>
      </w:r>
      <w:r w:rsidR="00143C80">
        <w:rPr>
          <w:rFonts w:ascii="Times New Roman" w:hAnsi="Times New Roman" w:cs="Times New Roman"/>
          <w:sz w:val="28"/>
          <w:szCs w:val="28"/>
        </w:rPr>
        <w:t xml:space="preserve"> личностно-ориентированные,</w:t>
      </w:r>
      <w:r w:rsidR="00576FDD">
        <w:rPr>
          <w:rFonts w:ascii="Times New Roman" w:hAnsi="Times New Roman" w:cs="Times New Roman"/>
          <w:sz w:val="28"/>
          <w:szCs w:val="28"/>
        </w:rPr>
        <w:t xml:space="preserve"> </w:t>
      </w:r>
      <w:r w:rsidRPr="00F10F63">
        <w:rPr>
          <w:rFonts w:ascii="Times New Roman" w:hAnsi="Times New Roman" w:cs="Times New Roman"/>
          <w:sz w:val="28"/>
          <w:szCs w:val="28"/>
        </w:rPr>
        <w:t>игровые</w:t>
      </w:r>
      <w:r w:rsidR="00B54FF9" w:rsidRPr="00F10F63">
        <w:rPr>
          <w:rFonts w:ascii="Times New Roman" w:hAnsi="Times New Roman" w:cs="Times New Roman"/>
          <w:sz w:val="28"/>
          <w:szCs w:val="28"/>
        </w:rPr>
        <w:t>.</w:t>
      </w:r>
    </w:p>
    <w:p w:rsidR="00576FDD" w:rsidRDefault="00576FDD" w:rsidP="00F10F6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43C80" w:rsidRDefault="00143C80" w:rsidP="00F10F6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4BF3" w:rsidRDefault="00E94BF3" w:rsidP="00F10F6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6FDD" w:rsidRDefault="00576FDD" w:rsidP="00557853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деятельности:</w:t>
      </w:r>
    </w:p>
    <w:tbl>
      <w:tblPr>
        <w:tblStyle w:val="aa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970"/>
        <w:gridCol w:w="2977"/>
        <w:gridCol w:w="2800"/>
      </w:tblGrid>
      <w:tr w:rsidR="00E94BF3" w:rsidRPr="00DF1D22" w:rsidTr="00DF1D22">
        <w:tc>
          <w:tcPr>
            <w:tcW w:w="709" w:type="dxa"/>
          </w:tcPr>
          <w:p w:rsidR="008C3D47" w:rsidRPr="00DF1D22" w:rsidRDefault="008C3D47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0" w:type="dxa"/>
          </w:tcPr>
          <w:p w:rsidR="008C3D47" w:rsidRPr="00DF1D22" w:rsidRDefault="008C3D47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2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77" w:type="dxa"/>
          </w:tcPr>
          <w:p w:rsidR="008C3D47" w:rsidRPr="00DF1D22" w:rsidRDefault="008C3D47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2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00" w:type="dxa"/>
          </w:tcPr>
          <w:p w:rsidR="008C3D47" w:rsidRPr="00DF1D22" w:rsidRDefault="008C3D47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2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94BF3" w:rsidTr="00A02C21">
        <w:trPr>
          <w:trHeight w:val="2254"/>
        </w:trPr>
        <w:tc>
          <w:tcPr>
            <w:tcW w:w="709" w:type="dxa"/>
          </w:tcPr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70" w:type="dxa"/>
          </w:tcPr>
          <w:p w:rsidR="00A77F11" w:rsidRPr="00143C80" w:rsidRDefault="00A77F11" w:rsidP="008C3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80">
              <w:rPr>
                <w:rFonts w:ascii="Times New Roman" w:hAnsi="Times New Roman" w:cs="Times New Roman"/>
                <w:sz w:val="28"/>
                <w:szCs w:val="28"/>
              </w:rPr>
              <w:t>Рассматривание слайдов  о России.</w:t>
            </w:r>
          </w:p>
          <w:p w:rsidR="00A77F11" w:rsidRPr="00143C80" w:rsidRDefault="00A77F11" w:rsidP="008C3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80">
              <w:rPr>
                <w:rFonts w:ascii="Times New Roman" w:hAnsi="Times New Roman" w:cs="Times New Roman"/>
                <w:sz w:val="28"/>
                <w:szCs w:val="28"/>
              </w:rPr>
              <w:t>Беседа по теме «Россия - наша Родина»</w:t>
            </w: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образовательную деятельность</w:t>
            </w: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вспоминают пословицы и поговорки о  Родине.</w:t>
            </w:r>
          </w:p>
        </w:tc>
        <w:tc>
          <w:tcPr>
            <w:tcW w:w="2800" w:type="dxa"/>
          </w:tcPr>
          <w:p w:rsidR="00A77F11" w:rsidRDefault="00A77F11" w:rsidP="00A77F1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Созданы условия</w:t>
            </w:r>
            <w:r w:rsidRPr="00C36FF5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поддержания интереса детей.</w:t>
            </w:r>
          </w:p>
          <w:p w:rsidR="00A77F11" w:rsidRDefault="00A77F11" w:rsidP="00A77F1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Сформированы первичные представления детей  о Родине.</w:t>
            </w:r>
          </w:p>
          <w:p w:rsidR="00A77F11" w:rsidRDefault="00A77F11" w:rsidP="00A77F1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F3" w:rsidTr="00A275AD">
        <w:trPr>
          <w:trHeight w:val="2254"/>
        </w:trPr>
        <w:tc>
          <w:tcPr>
            <w:tcW w:w="709" w:type="dxa"/>
          </w:tcPr>
          <w:p w:rsidR="00A77F11" w:rsidRDefault="00E94BF3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A77F11" w:rsidRDefault="00A77F11" w:rsidP="008C3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старца, который потерял память и забыл свое прошлое, историческую родину</w:t>
            </w:r>
          </w:p>
          <w:p w:rsidR="00A77F11" w:rsidRDefault="00A77F11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проблемный вопрос: чем мы можем помочь?</w:t>
            </w: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Сопереживают старцу</w:t>
            </w: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11" w:rsidRDefault="00A77F11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 ответов</w:t>
            </w:r>
          </w:p>
        </w:tc>
        <w:tc>
          <w:tcPr>
            <w:tcW w:w="2800" w:type="dxa"/>
          </w:tcPr>
          <w:p w:rsidR="00A77F11" w:rsidRDefault="00A77F11" w:rsidP="00A7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эмоциональная отзывчивость.</w:t>
            </w:r>
          </w:p>
          <w:p w:rsidR="00A77F11" w:rsidRDefault="00A77F11" w:rsidP="00A7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F11" w:rsidRDefault="00C323AD" w:rsidP="00A77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высказывать свое мнение</w:t>
            </w:r>
          </w:p>
        </w:tc>
      </w:tr>
      <w:tr w:rsidR="00E94BF3" w:rsidTr="00DF1D22">
        <w:tc>
          <w:tcPr>
            <w:tcW w:w="709" w:type="dxa"/>
          </w:tcPr>
          <w:p w:rsidR="008C3D47" w:rsidRDefault="00E94BF3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E8042E" w:rsidRDefault="00E8042E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построить «машину времени»</w:t>
            </w:r>
          </w:p>
          <w:p w:rsidR="008C3D47" w:rsidRDefault="008C3D47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3D47" w:rsidRDefault="00E8042E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«машину времени»</w:t>
            </w:r>
          </w:p>
        </w:tc>
        <w:tc>
          <w:tcPr>
            <w:tcW w:w="2800" w:type="dxa"/>
          </w:tcPr>
          <w:p w:rsidR="008C3D47" w:rsidRDefault="00A6734C" w:rsidP="00A6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 воображение и творческая активность</w:t>
            </w:r>
          </w:p>
        </w:tc>
      </w:tr>
      <w:tr w:rsidR="00A6734C" w:rsidTr="00DB6C87">
        <w:trPr>
          <w:trHeight w:val="1610"/>
        </w:trPr>
        <w:tc>
          <w:tcPr>
            <w:tcW w:w="709" w:type="dxa"/>
          </w:tcPr>
          <w:p w:rsidR="00A6734C" w:rsidRDefault="00E94BF3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A6734C" w:rsidRDefault="00A6734C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Привлекает внимание детей к звукам  природы (пение птиц, шум ветра)</w:t>
            </w:r>
          </w:p>
          <w:p w:rsidR="00A6734C" w:rsidRPr="00F5018C" w:rsidRDefault="00A6734C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18C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«Труд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поле</w:t>
            </w:r>
            <w:r w:rsidRPr="00F50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34C" w:rsidRDefault="00A6734C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734C" w:rsidRDefault="00A6734C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экран и колосья</w:t>
            </w:r>
          </w:p>
          <w:p w:rsidR="00A6734C" w:rsidRDefault="00A6734C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34C" w:rsidRDefault="00A6734C" w:rsidP="0055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800" w:type="dxa"/>
          </w:tcPr>
          <w:p w:rsidR="00A6734C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слушать, высказывать свое мнение</w:t>
            </w:r>
          </w:p>
        </w:tc>
      </w:tr>
      <w:tr w:rsidR="00E94BF3" w:rsidTr="00DF1D22">
        <w:tc>
          <w:tcPr>
            <w:tcW w:w="709" w:type="dxa"/>
          </w:tcPr>
          <w:p w:rsidR="00E8042E" w:rsidRDefault="00E94BF3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E8042E" w:rsidRDefault="00E8042E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исполнить танцевальную зарисовку с колосьями</w:t>
            </w:r>
          </w:p>
          <w:p w:rsidR="00E8042E" w:rsidRPr="00F5018C" w:rsidRDefault="00E8042E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42E" w:rsidRDefault="00E8042E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Танцуют</w:t>
            </w:r>
          </w:p>
        </w:tc>
        <w:tc>
          <w:tcPr>
            <w:tcW w:w="2800" w:type="dxa"/>
          </w:tcPr>
          <w:p w:rsidR="00E8042E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передать движениями характер музыки</w:t>
            </w:r>
          </w:p>
        </w:tc>
      </w:tr>
      <w:tr w:rsidR="00E94BF3" w:rsidTr="00B51968">
        <w:trPr>
          <w:trHeight w:val="1610"/>
        </w:trPr>
        <w:tc>
          <w:tcPr>
            <w:tcW w:w="709" w:type="dxa"/>
          </w:tcPr>
          <w:p w:rsidR="00E94BF3" w:rsidRDefault="00E94BF3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E94BF3" w:rsidRDefault="00E94BF3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ценности хлеба</w:t>
            </w:r>
          </w:p>
          <w:p w:rsidR="00E94BF3" w:rsidRPr="00F5018C" w:rsidRDefault="00E94BF3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 w:rsidRPr="00F5018C">
              <w:rPr>
                <w:rFonts w:ascii="Times New Roman" w:hAnsi="Times New Roman" w:cs="Times New Roman"/>
                <w:sz w:val="28"/>
                <w:szCs w:val="28"/>
              </w:rPr>
              <w:t xml:space="preserve">гра «Откуда пришел хлеб?» </w:t>
            </w:r>
          </w:p>
          <w:p w:rsidR="00E94BF3" w:rsidRDefault="00E94BF3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BF3" w:rsidRDefault="00E94BF3" w:rsidP="00E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E94BF3" w:rsidRDefault="00E94BF3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последовательность  получения хлеба</w:t>
            </w:r>
          </w:p>
          <w:p w:rsidR="00E94BF3" w:rsidRDefault="00E94BF3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94BF3" w:rsidRDefault="00E94BF3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 уважительное отношение к профессиям сельского хозяйства. </w:t>
            </w:r>
          </w:p>
        </w:tc>
      </w:tr>
      <w:tr w:rsidR="00E94BF3" w:rsidTr="00DF1D22">
        <w:tc>
          <w:tcPr>
            <w:tcW w:w="709" w:type="dxa"/>
          </w:tcPr>
          <w:p w:rsidR="00E8042E" w:rsidRDefault="00E94BF3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плясовую песню. Беседует о настроении музыки.</w:t>
            </w:r>
          </w:p>
          <w:p w:rsidR="00E8042E" w:rsidRDefault="00E8042E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42E" w:rsidRDefault="00DF1D22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 Отвечают на вопросы</w:t>
            </w:r>
          </w:p>
        </w:tc>
        <w:tc>
          <w:tcPr>
            <w:tcW w:w="2800" w:type="dxa"/>
          </w:tcPr>
          <w:p w:rsidR="00E8042E" w:rsidRDefault="00A6734C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охарактеризовать настроение музыки</w:t>
            </w:r>
          </w:p>
        </w:tc>
      </w:tr>
      <w:tr w:rsidR="00E94BF3" w:rsidTr="00DF1D22">
        <w:tc>
          <w:tcPr>
            <w:tcW w:w="709" w:type="dxa"/>
          </w:tcPr>
          <w:p w:rsidR="00E8042E" w:rsidRDefault="00E94BF3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DF1D22" w:rsidRPr="00997703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шуточную песню</w:t>
            </w:r>
            <w:r w:rsidRPr="00997703">
              <w:rPr>
                <w:rFonts w:ascii="Times New Roman" w:hAnsi="Times New Roman" w:cs="Times New Roman"/>
                <w:sz w:val="28"/>
                <w:szCs w:val="28"/>
              </w:rPr>
              <w:t xml:space="preserve"> «Шел козел по лесу»</w:t>
            </w:r>
          </w:p>
          <w:p w:rsidR="00E8042E" w:rsidRDefault="00E8042E" w:rsidP="00E80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42E" w:rsidRDefault="00DF1D22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 русскую народную песню</w:t>
            </w:r>
          </w:p>
        </w:tc>
        <w:tc>
          <w:tcPr>
            <w:tcW w:w="2800" w:type="dxa"/>
          </w:tcPr>
          <w:p w:rsidR="00E8042E" w:rsidRDefault="00A6734C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интонационно чисто исполнять песню, передавая характер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</w:tc>
      </w:tr>
      <w:tr w:rsidR="00C323AD" w:rsidTr="004558D9">
        <w:trPr>
          <w:trHeight w:val="1288"/>
        </w:trPr>
        <w:tc>
          <w:tcPr>
            <w:tcW w:w="709" w:type="dxa"/>
          </w:tcPr>
          <w:p w:rsidR="00C323AD" w:rsidRDefault="00E94BF3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70" w:type="dxa"/>
          </w:tcPr>
          <w:p w:rsidR="00C323AD" w:rsidRDefault="00C323AD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Старец обращает внимание на элементы народных костюмов</w:t>
            </w:r>
          </w:p>
          <w:p w:rsidR="00C323AD" w:rsidRDefault="00C323AD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о сходствах и различиях народных костюмов</w:t>
            </w:r>
          </w:p>
        </w:tc>
        <w:tc>
          <w:tcPr>
            <w:tcW w:w="2977" w:type="dxa"/>
          </w:tcPr>
          <w:p w:rsidR="00C323AD" w:rsidRDefault="00C323AD" w:rsidP="00E80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Примеряют костюмы</w:t>
            </w:r>
          </w:p>
          <w:p w:rsidR="00C323AD" w:rsidRDefault="00C323AD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элементы костюмов и какому народу принадлежит</w:t>
            </w:r>
          </w:p>
        </w:tc>
        <w:tc>
          <w:tcPr>
            <w:tcW w:w="2800" w:type="dxa"/>
          </w:tcPr>
          <w:p w:rsidR="00C323AD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об элементах народных костюмов</w:t>
            </w:r>
          </w:p>
        </w:tc>
      </w:tr>
      <w:tr w:rsidR="00E94BF3" w:rsidTr="00DF1D22">
        <w:tc>
          <w:tcPr>
            <w:tcW w:w="709" w:type="dxa"/>
          </w:tcPr>
          <w:p w:rsidR="00DF1D22" w:rsidRDefault="00E94BF3" w:rsidP="00DF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Старец обращает внимание    на музыкальные инструменты</w:t>
            </w:r>
          </w:p>
        </w:tc>
        <w:tc>
          <w:tcPr>
            <w:tcW w:w="2977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инструменты,  делают обобщение </w:t>
            </w:r>
          </w:p>
        </w:tc>
        <w:tc>
          <w:tcPr>
            <w:tcW w:w="2800" w:type="dxa"/>
          </w:tcPr>
          <w:p w:rsidR="00DF1D22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музыкальные инструменты</w:t>
            </w:r>
          </w:p>
        </w:tc>
      </w:tr>
      <w:tr w:rsidR="00E94BF3" w:rsidTr="00DF1D22">
        <w:tc>
          <w:tcPr>
            <w:tcW w:w="709" w:type="dxa"/>
          </w:tcPr>
          <w:p w:rsidR="00DF1D22" w:rsidRDefault="00E94BF3" w:rsidP="00DF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детей в импровизированную русскую избу</w:t>
            </w:r>
          </w:p>
        </w:tc>
        <w:tc>
          <w:tcPr>
            <w:tcW w:w="2977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предметы старинного быта, называют их предназначение </w:t>
            </w:r>
          </w:p>
        </w:tc>
        <w:tc>
          <w:tcPr>
            <w:tcW w:w="2800" w:type="dxa"/>
          </w:tcPr>
          <w:p w:rsidR="00DF1D22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назначение предметов русского быта</w:t>
            </w:r>
          </w:p>
        </w:tc>
      </w:tr>
      <w:tr w:rsidR="00E94BF3" w:rsidTr="00DF1D22">
        <w:tc>
          <w:tcPr>
            <w:tcW w:w="709" w:type="dxa"/>
          </w:tcPr>
          <w:p w:rsidR="00DF1D22" w:rsidRDefault="00E94BF3" w:rsidP="00DF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Поет колыбельную песню </w:t>
            </w:r>
          </w:p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подпевают</w:t>
            </w:r>
          </w:p>
        </w:tc>
        <w:tc>
          <w:tcPr>
            <w:tcW w:w="2800" w:type="dxa"/>
          </w:tcPr>
          <w:p w:rsidR="00DF1D22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 и подпевать</w:t>
            </w:r>
          </w:p>
        </w:tc>
      </w:tr>
      <w:tr w:rsidR="00E94BF3" w:rsidTr="00DF1D22">
        <w:tc>
          <w:tcPr>
            <w:tcW w:w="709" w:type="dxa"/>
          </w:tcPr>
          <w:p w:rsidR="00DF1D22" w:rsidRDefault="00E94BF3" w:rsidP="00DF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Старец вспоминает колыбельную которую ему пела мама. Рассказывает о важности знать и помнить свое прошлое, свою историю.</w:t>
            </w:r>
          </w:p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</w:t>
            </w:r>
          </w:p>
        </w:tc>
        <w:tc>
          <w:tcPr>
            <w:tcW w:w="2800" w:type="dxa"/>
          </w:tcPr>
          <w:p w:rsidR="00DF1D22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Развиты </w:t>
            </w:r>
            <w:r w:rsidRPr="00F10F63">
              <w:rPr>
                <w:rFonts w:ascii="Times New Roman" w:hAnsi="Times New Roman" w:cs="Times New Roman"/>
                <w:sz w:val="28"/>
                <w:szCs w:val="28"/>
              </w:rPr>
              <w:t>нравственные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сочувствие, любовь к ближнему</w:t>
            </w:r>
          </w:p>
        </w:tc>
      </w:tr>
      <w:tr w:rsidR="00E94BF3" w:rsidTr="00DF1D22">
        <w:tc>
          <w:tcPr>
            <w:tcW w:w="709" w:type="dxa"/>
          </w:tcPr>
          <w:p w:rsidR="00DF1D22" w:rsidRDefault="00E94BF3" w:rsidP="00DF1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0F63">
              <w:rPr>
                <w:rFonts w:ascii="Times New Roman" w:hAnsi="Times New Roman" w:cs="Times New Roman"/>
                <w:sz w:val="28"/>
                <w:szCs w:val="28"/>
              </w:rPr>
              <w:t>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щает знания</w:t>
            </w:r>
            <w:r w:rsidRPr="00F10F63">
              <w:rPr>
                <w:rFonts w:ascii="Times New Roman" w:hAnsi="Times New Roman" w:cs="Times New Roman"/>
                <w:sz w:val="28"/>
                <w:szCs w:val="28"/>
              </w:rPr>
              <w:t xml:space="preserve"> детей о культурно- историческом прошлом нашей страны.  </w:t>
            </w:r>
          </w:p>
        </w:tc>
        <w:tc>
          <w:tcPr>
            <w:tcW w:w="2977" w:type="dxa"/>
          </w:tcPr>
          <w:p w:rsidR="00DF1D22" w:rsidRDefault="00DF1D22" w:rsidP="00DF1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800" w:type="dxa"/>
          </w:tcPr>
          <w:p w:rsidR="00DF1D22" w:rsidRDefault="00C323AD" w:rsidP="00E94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</w:t>
            </w:r>
            <w:r w:rsidRPr="00F10F63">
              <w:rPr>
                <w:rFonts w:ascii="Times New Roman" w:hAnsi="Times New Roman" w:cs="Times New Roman"/>
                <w:sz w:val="28"/>
                <w:szCs w:val="28"/>
              </w:rPr>
              <w:t>уважение к истории родного края и страны</w:t>
            </w:r>
          </w:p>
        </w:tc>
      </w:tr>
    </w:tbl>
    <w:p w:rsidR="008C3D47" w:rsidRDefault="008C3D47" w:rsidP="00557853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76FDD" w:rsidRDefault="00576FDD" w:rsidP="00F10F6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59A5" w:rsidRPr="00F10F63" w:rsidRDefault="004E59A5" w:rsidP="00F10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9A5" w:rsidRDefault="004E59A5" w:rsidP="00605ECF">
      <w:pPr>
        <w:rPr>
          <w:sz w:val="28"/>
          <w:szCs w:val="28"/>
        </w:rPr>
      </w:pPr>
    </w:p>
    <w:p w:rsidR="00B54FF9" w:rsidRPr="00557853" w:rsidRDefault="00B54FF9" w:rsidP="00557853">
      <w:pPr>
        <w:rPr>
          <w:sz w:val="28"/>
          <w:szCs w:val="28"/>
        </w:rPr>
      </w:pPr>
    </w:p>
    <w:p w:rsidR="00F664F7" w:rsidRDefault="00F664F7" w:rsidP="00B54FF9">
      <w:pPr>
        <w:pStyle w:val="a3"/>
        <w:ind w:left="1440"/>
        <w:rPr>
          <w:sz w:val="28"/>
          <w:szCs w:val="28"/>
        </w:rPr>
      </w:pPr>
    </w:p>
    <w:p w:rsidR="004E59A5" w:rsidRPr="004E59A5" w:rsidRDefault="004E59A5" w:rsidP="004E59A5">
      <w:pPr>
        <w:rPr>
          <w:noProof/>
          <w:sz w:val="28"/>
          <w:szCs w:val="28"/>
          <w:lang w:eastAsia="ru-RU"/>
        </w:rPr>
      </w:pPr>
    </w:p>
    <w:p w:rsidR="004E59A5" w:rsidRPr="004E59A5" w:rsidRDefault="004E59A5" w:rsidP="004E59A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</w:t>
      </w:r>
    </w:p>
    <w:p w:rsidR="00F664F7" w:rsidRPr="00B54FF9" w:rsidRDefault="00F664F7" w:rsidP="00B54FF9">
      <w:pPr>
        <w:pStyle w:val="a3"/>
        <w:ind w:left="1440"/>
        <w:rPr>
          <w:sz w:val="28"/>
          <w:szCs w:val="28"/>
        </w:rPr>
      </w:pPr>
    </w:p>
    <w:sectPr w:rsidR="00F664F7" w:rsidRPr="00B5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77" w:rsidRDefault="00ED7277" w:rsidP="00F664F7">
      <w:pPr>
        <w:spacing w:after="0" w:line="240" w:lineRule="auto"/>
      </w:pPr>
      <w:r>
        <w:separator/>
      </w:r>
    </w:p>
  </w:endnote>
  <w:endnote w:type="continuationSeparator" w:id="0">
    <w:p w:rsidR="00ED7277" w:rsidRDefault="00ED7277" w:rsidP="00F6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77" w:rsidRDefault="00ED7277" w:rsidP="00F664F7">
      <w:pPr>
        <w:spacing w:after="0" w:line="240" w:lineRule="auto"/>
      </w:pPr>
      <w:r>
        <w:separator/>
      </w:r>
    </w:p>
  </w:footnote>
  <w:footnote w:type="continuationSeparator" w:id="0">
    <w:p w:rsidR="00ED7277" w:rsidRDefault="00ED7277" w:rsidP="00F6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F4F"/>
    <w:multiLevelType w:val="hybridMultilevel"/>
    <w:tmpl w:val="8E0E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B9D"/>
    <w:multiLevelType w:val="hybridMultilevel"/>
    <w:tmpl w:val="16D8CFF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15D6175"/>
    <w:multiLevelType w:val="hybridMultilevel"/>
    <w:tmpl w:val="152A2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37A99"/>
    <w:multiLevelType w:val="hybridMultilevel"/>
    <w:tmpl w:val="2B5838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4690536"/>
    <w:multiLevelType w:val="hybridMultilevel"/>
    <w:tmpl w:val="F2B82C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82D75"/>
    <w:multiLevelType w:val="hybridMultilevel"/>
    <w:tmpl w:val="156AEA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D75848"/>
    <w:multiLevelType w:val="hybridMultilevel"/>
    <w:tmpl w:val="FE661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20786"/>
    <w:multiLevelType w:val="hybridMultilevel"/>
    <w:tmpl w:val="D21ADAC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D5"/>
    <w:rsid w:val="000477D3"/>
    <w:rsid w:val="000C6403"/>
    <w:rsid w:val="00143C80"/>
    <w:rsid w:val="001F66CA"/>
    <w:rsid w:val="002479D5"/>
    <w:rsid w:val="00270704"/>
    <w:rsid w:val="004E59A5"/>
    <w:rsid w:val="00557853"/>
    <w:rsid w:val="00576FDD"/>
    <w:rsid w:val="00605ECF"/>
    <w:rsid w:val="006F7086"/>
    <w:rsid w:val="00882565"/>
    <w:rsid w:val="00890647"/>
    <w:rsid w:val="008B52E2"/>
    <w:rsid w:val="008C3D47"/>
    <w:rsid w:val="00982CE9"/>
    <w:rsid w:val="00997703"/>
    <w:rsid w:val="009A20FD"/>
    <w:rsid w:val="009F68F2"/>
    <w:rsid w:val="00A6734C"/>
    <w:rsid w:val="00A77F11"/>
    <w:rsid w:val="00B54FF9"/>
    <w:rsid w:val="00C20F8F"/>
    <w:rsid w:val="00C323AD"/>
    <w:rsid w:val="00DF1D22"/>
    <w:rsid w:val="00E7476F"/>
    <w:rsid w:val="00E8042E"/>
    <w:rsid w:val="00E94BF3"/>
    <w:rsid w:val="00ED7277"/>
    <w:rsid w:val="00F01126"/>
    <w:rsid w:val="00F10F63"/>
    <w:rsid w:val="00F47C4E"/>
    <w:rsid w:val="00F5018C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2D0D4-0E93-4010-BCCA-CDFBE1A0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4F7"/>
  </w:style>
  <w:style w:type="paragraph" w:styleId="a8">
    <w:name w:val="footer"/>
    <w:basedOn w:val="a"/>
    <w:link w:val="a9"/>
    <w:uiPriority w:val="99"/>
    <w:unhideWhenUsed/>
    <w:rsid w:val="00F6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4F7"/>
  </w:style>
  <w:style w:type="table" w:styleId="aa">
    <w:name w:val="Table Grid"/>
    <w:basedOn w:val="a1"/>
    <w:uiPriority w:val="59"/>
    <w:rsid w:val="0057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</cp:revision>
  <cp:lastPrinted>2021-12-13T12:08:00Z</cp:lastPrinted>
  <dcterms:created xsi:type="dcterms:W3CDTF">2020-03-12T10:27:00Z</dcterms:created>
  <dcterms:modified xsi:type="dcterms:W3CDTF">2021-12-13T12:22:00Z</dcterms:modified>
</cp:coreProperties>
</file>